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F4E33" w:rsidRPr="006D7B69" w:rsidRDefault="00CF4E33" w:rsidP="001C0016">
      <w:pPr>
        <w:rPr>
          <w:rFonts w:ascii="仿宋" w:eastAsia="仿宋" w:hAnsi="仿宋" w:cs="Times New Roman"/>
          <w:b/>
          <w:bCs/>
          <w:sz w:val="24"/>
          <w:szCs w:val="24"/>
        </w:rPr>
      </w:pPr>
      <w:r w:rsidRPr="006D7B69">
        <w:rPr>
          <w:rFonts w:ascii="仿宋" w:eastAsia="仿宋" w:hAnsi="仿宋" w:cs="仿宋" w:hint="eastAsia"/>
          <w:b/>
          <w:bCs/>
          <w:sz w:val="24"/>
          <w:szCs w:val="24"/>
        </w:rPr>
        <w:t>附件</w:t>
      </w:r>
    </w:p>
    <w:p w:rsidR="00CF4E33" w:rsidRPr="001C0016" w:rsidRDefault="00CF4E33" w:rsidP="001C0016">
      <w:pPr>
        <w:widowControl/>
        <w:adjustRightInd w:val="0"/>
        <w:snapToGrid w:val="0"/>
        <w:ind w:firstLine="539"/>
        <w:jc w:val="center"/>
        <w:rPr>
          <w:rFonts w:ascii="Cambria" w:hAnsi="Cambria" w:cs="Cambria"/>
          <w:b/>
          <w:bCs/>
          <w:kern w:val="0"/>
          <w:sz w:val="24"/>
          <w:szCs w:val="24"/>
        </w:rPr>
      </w:pPr>
      <w:r w:rsidRPr="001C0016">
        <w:rPr>
          <w:rFonts w:ascii="Cambria" w:hAnsi="宋体" w:cs="宋体" w:hint="eastAsia"/>
          <w:b/>
          <w:bCs/>
          <w:kern w:val="0"/>
          <w:sz w:val="24"/>
          <w:szCs w:val="24"/>
        </w:rPr>
        <w:t>三明医学科技职业学院</w:t>
      </w:r>
      <w:r w:rsidRPr="001C0016">
        <w:rPr>
          <w:rFonts w:ascii="Cambria" w:hAnsi="宋体" w:cs="Cambria"/>
          <w:b/>
          <w:bCs/>
          <w:kern w:val="0"/>
          <w:sz w:val="24"/>
          <w:szCs w:val="24"/>
        </w:rPr>
        <w:t>2016</w:t>
      </w:r>
      <w:r w:rsidRPr="001C0016">
        <w:rPr>
          <w:rFonts w:ascii="Cambria" w:hAnsi="宋体" w:cs="宋体" w:hint="eastAsia"/>
          <w:b/>
          <w:bCs/>
          <w:kern w:val="0"/>
          <w:sz w:val="24"/>
          <w:szCs w:val="24"/>
        </w:rPr>
        <w:t>年度</w:t>
      </w:r>
    </w:p>
    <w:p w:rsidR="00CF4E33" w:rsidRPr="001C0016" w:rsidRDefault="00CF4E33" w:rsidP="001C0016">
      <w:pPr>
        <w:widowControl/>
        <w:adjustRightInd w:val="0"/>
        <w:snapToGrid w:val="0"/>
        <w:ind w:firstLine="539"/>
        <w:jc w:val="center"/>
        <w:rPr>
          <w:rFonts w:ascii="宋体" w:cs="Times New Roman"/>
          <w:b/>
          <w:bCs/>
          <w:kern w:val="0"/>
          <w:sz w:val="24"/>
          <w:szCs w:val="24"/>
        </w:rPr>
      </w:pPr>
      <w:r w:rsidRPr="001C0016">
        <w:rPr>
          <w:rFonts w:ascii="宋体" w:hAnsi="宋体" w:cs="宋体" w:hint="eastAsia"/>
          <w:b/>
          <w:bCs/>
          <w:kern w:val="0"/>
          <w:sz w:val="24"/>
          <w:szCs w:val="24"/>
        </w:rPr>
        <w:t>职业教育教学改革研究项目结项评审结果一览表</w:t>
      </w:r>
    </w:p>
    <w:tbl>
      <w:tblPr>
        <w:tblpPr w:leftFromText="180" w:rightFromText="180" w:vertAnchor="text" w:horzAnchor="margin" w:tblpX="-459" w:tblpY="155"/>
        <w:tblW w:w="9747" w:type="dxa"/>
        <w:tblLook w:val="00A0"/>
      </w:tblPr>
      <w:tblGrid>
        <w:gridCol w:w="534"/>
        <w:gridCol w:w="1111"/>
        <w:gridCol w:w="1015"/>
        <w:gridCol w:w="4819"/>
        <w:gridCol w:w="1276"/>
        <w:gridCol w:w="992"/>
      </w:tblGrid>
      <w:tr w:rsidR="00CF4E33" w:rsidRPr="004B10B4">
        <w:trPr>
          <w:trHeight w:val="458"/>
        </w:trPr>
        <w:tc>
          <w:tcPr>
            <w:tcW w:w="534" w:type="dxa"/>
            <w:tcBorders>
              <w:top w:val="single" w:sz="4" w:space="0" w:color="auto"/>
              <w:left w:val="single" w:sz="4" w:space="0" w:color="auto"/>
              <w:bottom w:val="single" w:sz="4" w:space="0" w:color="auto"/>
              <w:right w:val="single" w:sz="4" w:space="0" w:color="auto"/>
            </w:tcBorders>
            <w:vAlign w:val="bottom"/>
          </w:tcPr>
          <w:p w:rsidR="00CF4E33" w:rsidRPr="00C55068" w:rsidRDefault="00CF4E33" w:rsidP="001C0016">
            <w:pPr>
              <w:widowControl/>
              <w:jc w:val="left"/>
              <w:rPr>
                <w:rFonts w:ascii="仿宋_GB2312" w:eastAsia="仿宋_GB2312" w:hAnsi="宋体" w:cs="Times New Roman"/>
                <w:b/>
                <w:bCs/>
                <w:kern w:val="0"/>
                <w:sz w:val="24"/>
                <w:szCs w:val="24"/>
              </w:rPr>
            </w:pPr>
          </w:p>
        </w:tc>
        <w:tc>
          <w:tcPr>
            <w:tcW w:w="1111" w:type="dxa"/>
            <w:tcBorders>
              <w:top w:val="single" w:sz="4" w:space="0" w:color="auto"/>
              <w:left w:val="single" w:sz="4" w:space="0" w:color="auto"/>
              <w:bottom w:val="single" w:sz="4" w:space="0" w:color="auto"/>
              <w:right w:val="single" w:sz="4" w:space="0" w:color="auto"/>
            </w:tcBorders>
            <w:vAlign w:val="bottom"/>
          </w:tcPr>
          <w:p w:rsidR="00CF4E33" w:rsidRPr="00C55068" w:rsidRDefault="00CF4E33" w:rsidP="001C0016">
            <w:pPr>
              <w:widowControl/>
              <w:jc w:val="left"/>
              <w:rPr>
                <w:rFonts w:ascii="仿宋_GB2312" w:eastAsia="仿宋_GB2312" w:hAnsi="宋体" w:cs="Times New Roman"/>
                <w:b/>
                <w:bCs/>
                <w:kern w:val="0"/>
                <w:sz w:val="24"/>
                <w:szCs w:val="24"/>
              </w:rPr>
            </w:pPr>
            <w:r>
              <w:rPr>
                <w:rFonts w:ascii="仿宋_GB2312" w:eastAsia="仿宋_GB2312" w:hAnsi="宋体" w:cs="仿宋_GB2312" w:hint="eastAsia"/>
                <w:b/>
                <w:bCs/>
                <w:kern w:val="0"/>
                <w:sz w:val="24"/>
                <w:szCs w:val="24"/>
              </w:rPr>
              <w:t>项目</w:t>
            </w:r>
            <w:r w:rsidRPr="00C55068">
              <w:rPr>
                <w:rFonts w:ascii="仿宋_GB2312" w:eastAsia="仿宋_GB2312" w:hAnsi="宋体" w:cs="仿宋_GB2312" w:hint="eastAsia"/>
                <w:b/>
                <w:bCs/>
                <w:kern w:val="0"/>
                <w:sz w:val="24"/>
                <w:szCs w:val="24"/>
              </w:rPr>
              <w:t>编号</w:t>
            </w:r>
          </w:p>
        </w:tc>
        <w:tc>
          <w:tcPr>
            <w:tcW w:w="1015" w:type="dxa"/>
            <w:tcBorders>
              <w:top w:val="single" w:sz="4" w:space="0" w:color="auto"/>
              <w:left w:val="single" w:sz="4" w:space="0" w:color="auto"/>
              <w:bottom w:val="single" w:sz="4" w:space="0" w:color="auto"/>
              <w:right w:val="single" w:sz="4" w:space="0" w:color="auto"/>
            </w:tcBorders>
            <w:vAlign w:val="bottom"/>
          </w:tcPr>
          <w:p w:rsidR="00CF4E33" w:rsidRPr="00C55068" w:rsidRDefault="00CF4E33" w:rsidP="001C0016">
            <w:pPr>
              <w:widowControl/>
              <w:jc w:val="left"/>
              <w:rPr>
                <w:rFonts w:ascii="仿宋_GB2312" w:eastAsia="仿宋_GB2312" w:hAnsi="宋体" w:cs="Times New Roman"/>
                <w:b/>
                <w:bCs/>
                <w:kern w:val="0"/>
                <w:sz w:val="24"/>
                <w:szCs w:val="24"/>
              </w:rPr>
            </w:pPr>
            <w:r>
              <w:rPr>
                <w:rFonts w:ascii="仿宋_GB2312" w:eastAsia="仿宋_GB2312" w:hAnsi="宋体" w:cs="仿宋_GB2312" w:hint="eastAsia"/>
                <w:b/>
                <w:bCs/>
                <w:kern w:val="0"/>
                <w:sz w:val="24"/>
                <w:szCs w:val="24"/>
              </w:rPr>
              <w:t>负责人</w:t>
            </w:r>
          </w:p>
        </w:tc>
        <w:tc>
          <w:tcPr>
            <w:tcW w:w="4819" w:type="dxa"/>
            <w:tcBorders>
              <w:top w:val="single" w:sz="4" w:space="0" w:color="auto"/>
              <w:left w:val="single" w:sz="4" w:space="0" w:color="auto"/>
              <w:bottom w:val="single" w:sz="4" w:space="0" w:color="auto"/>
              <w:right w:val="single" w:sz="4" w:space="0" w:color="auto"/>
            </w:tcBorders>
            <w:vAlign w:val="bottom"/>
          </w:tcPr>
          <w:p w:rsidR="00CF4E33" w:rsidRPr="00C55068" w:rsidRDefault="00CF4E33" w:rsidP="001C0016">
            <w:pPr>
              <w:widowControl/>
              <w:jc w:val="left"/>
              <w:rPr>
                <w:rFonts w:ascii="仿宋_GB2312" w:eastAsia="仿宋_GB2312" w:hAnsi="宋体" w:cs="Times New Roman"/>
                <w:b/>
                <w:bCs/>
                <w:kern w:val="0"/>
                <w:sz w:val="24"/>
                <w:szCs w:val="24"/>
              </w:rPr>
            </w:pPr>
            <w:r>
              <w:rPr>
                <w:rFonts w:ascii="仿宋_GB2312" w:eastAsia="仿宋_GB2312" w:hAnsi="宋体" w:cs="仿宋_GB2312" w:hint="eastAsia"/>
                <w:b/>
                <w:bCs/>
                <w:kern w:val="0"/>
                <w:sz w:val="24"/>
                <w:szCs w:val="24"/>
              </w:rPr>
              <w:t>课题</w:t>
            </w:r>
            <w:r w:rsidRPr="00C55068">
              <w:rPr>
                <w:rFonts w:ascii="仿宋_GB2312" w:eastAsia="仿宋_GB2312" w:hAnsi="宋体" w:cs="仿宋_GB2312" w:hint="eastAsia"/>
                <w:b/>
                <w:bCs/>
                <w:kern w:val="0"/>
                <w:sz w:val="24"/>
                <w:szCs w:val="24"/>
              </w:rPr>
              <w:t>名称</w:t>
            </w:r>
          </w:p>
        </w:tc>
        <w:tc>
          <w:tcPr>
            <w:tcW w:w="1276" w:type="dxa"/>
            <w:tcBorders>
              <w:top w:val="single" w:sz="4" w:space="0" w:color="auto"/>
              <w:left w:val="single" w:sz="4" w:space="0" w:color="auto"/>
              <w:bottom w:val="single" w:sz="4" w:space="0" w:color="auto"/>
              <w:right w:val="single" w:sz="4" w:space="0" w:color="auto"/>
            </w:tcBorders>
            <w:vAlign w:val="center"/>
          </w:tcPr>
          <w:p w:rsidR="00CF4E33" w:rsidRDefault="00CF4E33" w:rsidP="001C0016">
            <w:pPr>
              <w:widowControl/>
              <w:rPr>
                <w:rFonts w:ascii="仿宋_GB2312" w:eastAsia="仿宋_GB2312" w:hAnsi="宋体" w:cs="Times New Roman"/>
                <w:b/>
                <w:bCs/>
                <w:kern w:val="0"/>
                <w:sz w:val="24"/>
                <w:szCs w:val="24"/>
              </w:rPr>
            </w:pPr>
            <w:r>
              <w:rPr>
                <w:rFonts w:ascii="仿宋_GB2312" w:eastAsia="仿宋_GB2312" w:hAnsi="宋体" w:cs="仿宋_GB2312" w:hint="eastAsia"/>
                <w:b/>
                <w:bCs/>
                <w:kern w:val="0"/>
                <w:sz w:val="24"/>
                <w:szCs w:val="24"/>
              </w:rPr>
              <w:t>项目类型</w:t>
            </w:r>
          </w:p>
        </w:tc>
        <w:tc>
          <w:tcPr>
            <w:tcW w:w="992" w:type="dxa"/>
            <w:tcBorders>
              <w:top w:val="single" w:sz="4" w:space="0" w:color="auto"/>
              <w:left w:val="single" w:sz="4" w:space="0" w:color="auto"/>
              <w:bottom w:val="single" w:sz="4" w:space="0" w:color="auto"/>
              <w:right w:val="single" w:sz="4" w:space="0" w:color="auto"/>
            </w:tcBorders>
          </w:tcPr>
          <w:p w:rsidR="00CF4E33" w:rsidRDefault="00CF4E33" w:rsidP="001C0016">
            <w:pPr>
              <w:widowControl/>
              <w:jc w:val="left"/>
              <w:rPr>
                <w:rFonts w:ascii="仿宋_GB2312" w:eastAsia="仿宋_GB2312" w:hAnsi="宋体" w:cs="Times New Roman"/>
                <w:b/>
                <w:bCs/>
                <w:kern w:val="0"/>
                <w:sz w:val="24"/>
                <w:szCs w:val="24"/>
              </w:rPr>
            </w:pPr>
            <w:r>
              <w:rPr>
                <w:rFonts w:ascii="仿宋_GB2312" w:eastAsia="仿宋_GB2312" w:hAnsi="宋体" w:cs="仿宋_GB2312" w:hint="eastAsia"/>
                <w:b/>
                <w:bCs/>
                <w:kern w:val="0"/>
                <w:sz w:val="24"/>
                <w:szCs w:val="24"/>
              </w:rPr>
              <w:t>评审结果</w:t>
            </w:r>
          </w:p>
        </w:tc>
      </w:tr>
      <w:tr w:rsidR="00CF4E33" w:rsidRPr="004B10B4">
        <w:trPr>
          <w:trHeight w:val="390"/>
        </w:trPr>
        <w:tc>
          <w:tcPr>
            <w:tcW w:w="534" w:type="dxa"/>
            <w:tcBorders>
              <w:top w:val="nil"/>
              <w:left w:val="single" w:sz="4" w:space="0" w:color="auto"/>
              <w:bottom w:val="single" w:sz="4" w:space="0" w:color="auto"/>
              <w:right w:val="single" w:sz="4" w:space="0" w:color="auto"/>
            </w:tcBorders>
            <w:noWrap/>
            <w:vAlign w:val="bottom"/>
          </w:tcPr>
          <w:p w:rsidR="00CF4E33" w:rsidRPr="004B10B4" w:rsidRDefault="00CF4E33" w:rsidP="001C0016">
            <w:pPr>
              <w:widowControl/>
              <w:jc w:val="right"/>
              <w:rPr>
                <w:rFonts w:ascii="宋体" w:hAnsi="宋体" w:cs="宋体"/>
                <w:kern w:val="0"/>
                <w:sz w:val="24"/>
                <w:szCs w:val="24"/>
              </w:rPr>
            </w:pPr>
            <w:r w:rsidRPr="004B10B4">
              <w:rPr>
                <w:rFonts w:ascii="宋体" w:hAnsi="宋体" w:cs="宋体"/>
                <w:kern w:val="0"/>
                <w:sz w:val="24"/>
                <w:szCs w:val="24"/>
              </w:rPr>
              <w:t>1</w:t>
            </w:r>
          </w:p>
        </w:tc>
        <w:tc>
          <w:tcPr>
            <w:tcW w:w="1111" w:type="dxa"/>
            <w:tcBorders>
              <w:top w:val="nil"/>
              <w:left w:val="nil"/>
              <w:bottom w:val="single" w:sz="4" w:space="0" w:color="auto"/>
              <w:right w:val="single" w:sz="4" w:space="0" w:color="auto"/>
            </w:tcBorders>
            <w:noWrap/>
            <w:vAlign w:val="bottom"/>
          </w:tcPr>
          <w:p w:rsidR="00CF4E33" w:rsidRPr="004B10B4" w:rsidRDefault="00CF4E33" w:rsidP="001C0016">
            <w:pPr>
              <w:jc w:val="left"/>
              <w:rPr>
                <w:rFonts w:ascii="宋体" w:cs="宋体"/>
                <w:sz w:val="24"/>
                <w:szCs w:val="24"/>
              </w:rPr>
            </w:pPr>
            <w:r w:rsidRPr="004B10B4">
              <w:t>2016jg015</w:t>
            </w:r>
          </w:p>
        </w:tc>
        <w:tc>
          <w:tcPr>
            <w:tcW w:w="1015" w:type="dxa"/>
            <w:tcBorders>
              <w:top w:val="nil"/>
              <w:left w:val="nil"/>
              <w:bottom w:val="single" w:sz="4" w:space="0" w:color="auto"/>
              <w:right w:val="single" w:sz="4" w:space="0" w:color="auto"/>
            </w:tcBorders>
            <w:vAlign w:val="bottom"/>
          </w:tcPr>
          <w:p w:rsidR="00CF4E33" w:rsidRPr="004B10B4" w:rsidRDefault="00CF4E33" w:rsidP="001C0016">
            <w:pPr>
              <w:widowControl/>
              <w:rPr>
                <w:rFonts w:ascii="宋体" w:cs="宋体"/>
                <w:color w:val="000000"/>
                <w:kern w:val="0"/>
                <w:sz w:val="24"/>
                <w:szCs w:val="24"/>
              </w:rPr>
            </w:pPr>
            <w:r w:rsidRPr="004B10B4">
              <w:rPr>
                <w:rFonts w:ascii="宋体" w:hAnsi="宋体" w:cs="宋体" w:hint="eastAsia"/>
                <w:color w:val="000000"/>
                <w:kern w:val="0"/>
                <w:sz w:val="24"/>
                <w:szCs w:val="24"/>
              </w:rPr>
              <w:t>林陈彪</w:t>
            </w:r>
          </w:p>
        </w:tc>
        <w:tc>
          <w:tcPr>
            <w:tcW w:w="4819" w:type="dxa"/>
            <w:tcBorders>
              <w:top w:val="nil"/>
              <w:left w:val="nil"/>
              <w:bottom w:val="single" w:sz="4" w:space="0" w:color="auto"/>
              <w:right w:val="single" w:sz="4" w:space="0" w:color="auto"/>
            </w:tcBorders>
            <w:vAlign w:val="bottom"/>
          </w:tcPr>
          <w:p w:rsidR="00CF4E33" w:rsidRPr="004B10B4" w:rsidRDefault="00CF4E33" w:rsidP="001C0016">
            <w:pPr>
              <w:widowControl/>
              <w:jc w:val="left"/>
              <w:rPr>
                <w:rFonts w:ascii="宋体" w:cs="宋体"/>
                <w:kern w:val="0"/>
                <w:sz w:val="24"/>
                <w:szCs w:val="24"/>
              </w:rPr>
            </w:pPr>
            <w:r w:rsidRPr="004B10B4">
              <w:rPr>
                <w:rFonts w:ascii="宋体" w:hAnsi="宋体" w:cs="宋体" w:hint="eastAsia"/>
                <w:kern w:val="0"/>
                <w:sz w:val="24"/>
                <w:szCs w:val="24"/>
              </w:rPr>
              <w:t>基于职教集团办学机制的五年专人才培养研究</w:t>
            </w:r>
            <w:r w:rsidRPr="004B10B4">
              <w:rPr>
                <w:rFonts w:ascii="宋体" w:hAnsi="宋体" w:cs="宋体"/>
                <w:kern w:val="0"/>
                <w:sz w:val="24"/>
                <w:szCs w:val="24"/>
              </w:rPr>
              <w:t xml:space="preserve"> </w:t>
            </w:r>
            <w:r w:rsidRPr="004B10B4">
              <w:rPr>
                <w:rFonts w:ascii="宋体" w:hAnsi="宋体" w:cs="宋体" w:hint="eastAsia"/>
                <w:kern w:val="0"/>
                <w:sz w:val="24"/>
                <w:szCs w:val="24"/>
              </w:rPr>
              <w:t>――“</w:t>
            </w:r>
            <w:r w:rsidRPr="004B10B4">
              <w:rPr>
                <w:rFonts w:ascii="宋体" w:hAnsi="宋体" w:cs="宋体"/>
                <w:kern w:val="0"/>
                <w:sz w:val="24"/>
                <w:szCs w:val="24"/>
              </w:rPr>
              <w:t>2+2+1</w:t>
            </w:r>
            <w:r w:rsidRPr="004B10B4">
              <w:rPr>
                <w:rFonts w:ascii="宋体" w:hAnsi="宋体" w:cs="宋体" w:hint="eastAsia"/>
                <w:kern w:val="0"/>
                <w:sz w:val="24"/>
                <w:szCs w:val="24"/>
              </w:rPr>
              <w:t>”人才培养模式探索及拓展</w:t>
            </w:r>
          </w:p>
        </w:tc>
        <w:tc>
          <w:tcPr>
            <w:tcW w:w="1276" w:type="dxa"/>
            <w:tcBorders>
              <w:top w:val="nil"/>
              <w:left w:val="nil"/>
              <w:bottom w:val="single" w:sz="4" w:space="0" w:color="auto"/>
              <w:right w:val="single" w:sz="4" w:space="0" w:color="auto"/>
            </w:tcBorders>
            <w:vAlign w:val="center"/>
          </w:tcPr>
          <w:p w:rsidR="00CF4E33" w:rsidRPr="004B10B4" w:rsidRDefault="00CF4E33" w:rsidP="001C0016">
            <w:pPr>
              <w:widowControl/>
              <w:rPr>
                <w:rFonts w:ascii="宋体" w:cs="宋体"/>
                <w:kern w:val="0"/>
                <w:sz w:val="24"/>
                <w:szCs w:val="24"/>
              </w:rPr>
            </w:pPr>
            <w:r w:rsidRPr="004B10B4">
              <w:rPr>
                <w:rFonts w:ascii="宋体" w:hAnsi="宋体" w:cs="宋体" w:hint="eastAsia"/>
                <w:kern w:val="0"/>
                <w:sz w:val="24"/>
                <w:szCs w:val="24"/>
              </w:rPr>
              <w:t>重点项目</w:t>
            </w:r>
          </w:p>
        </w:tc>
        <w:tc>
          <w:tcPr>
            <w:tcW w:w="992" w:type="dxa"/>
            <w:tcBorders>
              <w:top w:val="nil"/>
              <w:left w:val="nil"/>
              <w:bottom w:val="single" w:sz="4" w:space="0" w:color="auto"/>
              <w:right w:val="single" w:sz="4" w:space="0" w:color="auto"/>
            </w:tcBorders>
            <w:vAlign w:val="center"/>
          </w:tcPr>
          <w:p w:rsidR="00CF4E33" w:rsidRPr="004B10B4" w:rsidRDefault="00CF4E33" w:rsidP="001C0016">
            <w:pPr>
              <w:widowControl/>
              <w:rPr>
                <w:rFonts w:ascii="宋体" w:cs="宋体"/>
                <w:kern w:val="0"/>
                <w:sz w:val="24"/>
                <w:szCs w:val="24"/>
              </w:rPr>
            </w:pPr>
            <w:r w:rsidRPr="004B10B4">
              <w:rPr>
                <w:rFonts w:ascii="宋体" w:hAnsi="宋体" w:cs="宋体" w:hint="eastAsia"/>
                <w:kern w:val="0"/>
                <w:sz w:val="24"/>
                <w:szCs w:val="24"/>
              </w:rPr>
              <w:t>合格</w:t>
            </w:r>
          </w:p>
        </w:tc>
      </w:tr>
      <w:tr w:rsidR="00CF4E33" w:rsidRPr="004B10B4">
        <w:trPr>
          <w:trHeight w:val="285"/>
        </w:trPr>
        <w:tc>
          <w:tcPr>
            <w:tcW w:w="534" w:type="dxa"/>
            <w:tcBorders>
              <w:top w:val="nil"/>
              <w:left w:val="single" w:sz="4" w:space="0" w:color="auto"/>
              <w:bottom w:val="single" w:sz="4" w:space="0" w:color="auto"/>
              <w:right w:val="single" w:sz="4" w:space="0" w:color="auto"/>
            </w:tcBorders>
            <w:noWrap/>
            <w:vAlign w:val="bottom"/>
          </w:tcPr>
          <w:p w:rsidR="00CF4E33" w:rsidRPr="004B10B4" w:rsidRDefault="00CF4E33" w:rsidP="001C0016">
            <w:pPr>
              <w:widowControl/>
              <w:jc w:val="right"/>
              <w:rPr>
                <w:rFonts w:ascii="宋体" w:hAnsi="宋体" w:cs="宋体"/>
                <w:kern w:val="0"/>
                <w:sz w:val="24"/>
                <w:szCs w:val="24"/>
              </w:rPr>
            </w:pPr>
            <w:r w:rsidRPr="004B10B4">
              <w:rPr>
                <w:rFonts w:ascii="宋体" w:hAnsi="宋体" w:cs="宋体"/>
                <w:kern w:val="0"/>
                <w:sz w:val="24"/>
                <w:szCs w:val="24"/>
              </w:rPr>
              <w:t>2</w:t>
            </w:r>
          </w:p>
        </w:tc>
        <w:tc>
          <w:tcPr>
            <w:tcW w:w="1111" w:type="dxa"/>
            <w:tcBorders>
              <w:top w:val="nil"/>
              <w:left w:val="nil"/>
              <w:bottom w:val="single" w:sz="4" w:space="0" w:color="auto"/>
              <w:right w:val="single" w:sz="4" w:space="0" w:color="auto"/>
            </w:tcBorders>
            <w:noWrap/>
            <w:vAlign w:val="bottom"/>
          </w:tcPr>
          <w:p w:rsidR="00CF4E33" w:rsidRPr="004B10B4" w:rsidRDefault="00CF4E33" w:rsidP="001C0016">
            <w:pPr>
              <w:jc w:val="left"/>
              <w:rPr>
                <w:rFonts w:ascii="宋体" w:cs="宋体"/>
                <w:sz w:val="24"/>
                <w:szCs w:val="24"/>
              </w:rPr>
            </w:pPr>
            <w:r w:rsidRPr="004B10B4">
              <w:t>2016jg016</w:t>
            </w:r>
          </w:p>
        </w:tc>
        <w:tc>
          <w:tcPr>
            <w:tcW w:w="1015" w:type="dxa"/>
            <w:tcBorders>
              <w:top w:val="nil"/>
              <w:left w:val="nil"/>
              <w:bottom w:val="single" w:sz="4" w:space="0" w:color="auto"/>
              <w:right w:val="single" w:sz="4" w:space="0" w:color="auto"/>
            </w:tcBorders>
            <w:vAlign w:val="bottom"/>
          </w:tcPr>
          <w:p w:rsidR="00CF4E33" w:rsidRPr="004B10B4" w:rsidRDefault="00CF4E33" w:rsidP="001C0016">
            <w:pPr>
              <w:widowControl/>
              <w:rPr>
                <w:rFonts w:ascii="宋体" w:cs="宋体"/>
                <w:color w:val="000000"/>
                <w:kern w:val="0"/>
                <w:sz w:val="24"/>
                <w:szCs w:val="24"/>
              </w:rPr>
            </w:pPr>
            <w:r w:rsidRPr="004B10B4">
              <w:rPr>
                <w:rFonts w:ascii="宋体" w:hAnsi="宋体" w:cs="宋体" w:hint="eastAsia"/>
                <w:color w:val="000000"/>
                <w:kern w:val="0"/>
                <w:sz w:val="24"/>
                <w:szCs w:val="24"/>
              </w:rPr>
              <w:t>陈成吨</w:t>
            </w:r>
          </w:p>
        </w:tc>
        <w:tc>
          <w:tcPr>
            <w:tcW w:w="4819" w:type="dxa"/>
            <w:tcBorders>
              <w:top w:val="nil"/>
              <w:left w:val="nil"/>
              <w:bottom w:val="single" w:sz="4" w:space="0" w:color="auto"/>
              <w:right w:val="single" w:sz="4" w:space="0" w:color="auto"/>
            </w:tcBorders>
            <w:vAlign w:val="bottom"/>
          </w:tcPr>
          <w:p w:rsidR="00CF4E33" w:rsidRPr="004B10B4" w:rsidRDefault="00CF4E33" w:rsidP="001C0016">
            <w:pPr>
              <w:widowControl/>
              <w:jc w:val="left"/>
              <w:rPr>
                <w:rFonts w:ascii="宋体" w:cs="宋体"/>
                <w:kern w:val="0"/>
                <w:sz w:val="24"/>
                <w:szCs w:val="24"/>
              </w:rPr>
            </w:pPr>
            <w:r w:rsidRPr="004B10B4">
              <w:rPr>
                <w:rFonts w:ascii="宋体" w:hAnsi="宋体" w:cs="宋体" w:hint="eastAsia"/>
                <w:kern w:val="0"/>
                <w:sz w:val="24"/>
                <w:szCs w:val="24"/>
              </w:rPr>
              <w:t>业师协同教学的思政课程教学模式改革研究</w:t>
            </w:r>
          </w:p>
        </w:tc>
        <w:tc>
          <w:tcPr>
            <w:tcW w:w="1276" w:type="dxa"/>
            <w:tcBorders>
              <w:top w:val="nil"/>
              <w:left w:val="nil"/>
              <w:bottom w:val="single" w:sz="4" w:space="0" w:color="auto"/>
              <w:right w:val="single" w:sz="4" w:space="0" w:color="auto"/>
            </w:tcBorders>
            <w:vAlign w:val="center"/>
          </w:tcPr>
          <w:p w:rsidR="00CF4E33" w:rsidRPr="004B10B4" w:rsidRDefault="00CF4E33" w:rsidP="001C0016">
            <w:pPr>
              <w:widowControl/>
              <w:rPr>
                <w:rFonts w:ascii="宋体" w:cs="宋体"/>
                <w:kern w:val="0"/>
                <w:sz w:val="24"/>
                <w:szCs w:val="24"/>
              </w:rPr>
            </w:pPr>
            <w:r w:rsidRPr="004B10B4">
              <w:rPr>
                <w:rFonts w:ascii="宋体" w:hAnsi="宋体" w:cs="宋体" w:hint="eastAsia"/>
                <w:kern w:val="0"/>
                <w:sz w:val="24"/>
                <w:szCs w:val="24"/>
              </w:rPr>
              <w:t>重点项目</w:t>
            </w:r>
          </w:p>
        </w:tc>
        <w:tc>
          <w:tcPr>
            <w:tcW w:w="992" w:type="dxa"/>
            <w:tcBorders>
              <w:top w:val="nil"/>
              <w:left w:val="nil"/>
              <w:bottom w:val="single" w:sz="4" w:space="0" w:color="auto"/>
              <w:right w:val="single" w:sz="4" w:space="0" w:color="auto"/>
            </w:tcBorders>
            <w:vAlign w:val="center"/>
          </w:tcPr>
          <w:p w:rsidR="00CF4E33" w:rsidRPr="004B10B4" w:rsidRDefault="00CF4E33" w:rsidP="001C0016">
            <w:pPr>
              <w:widowControl/>
              <w:rPr>
                <w:rFonts w:ascii="宋体" w:cs="宋体"/>
                <w:kern w:val="0"/>
                <w:sz w:val="24"/>
                <w:szCs w:val="24"/>
              </w:rPr>
            </w:pPr>
            <w:r w:rsidRPr="004B10B4">
              <w:rPr>
                <w:rFonts w:ascii="宋体" w:hAnsi="宋体" w:cs="宋体" w:hint="eastAsia"/>
                <w:kern w:val="0"/>
                <w:sz w:val="24"/>
                <w:szCs w:val="24"/>
              </w:rPr>
              <w:t>良好</w:t>
            </w:r>
          </w:p>
        </w:tc>
      </w:tr>
      <w:tr w:rsidR="00CF4E33" w:rsidRPr="004B10B4">
        <w:trPr>
          <w:trHeight w:val="285"/>
        </w:trPr>
        <w:tc>
          <w:tcPr>
            <w:tcW w:w="534" w:type="dxa"/>
            <w:tcBorders>
              <w:top w:val="nil"/>
              <w:left w:val="single" w:sz="4" w:space="0" w:color="auto"/>
              <w:bottom w:val="single" w:sz="4" w:space="0" w:color="auto"/>
              <w:right w:val="single" w:sz="4" w:space="0" w:color="auto"/>
            </w:tcBorders>
            <w:noWrap/>
            <w:vAlign w:val="bottom"/>
          </w:tcPr>
          <w:p w:rsidR="00CF4E33" w:rsidRPr="004B10B4" w:rsidRDefault="00CF4E33" w:rsidP="00EC747E">
            <w:pPr>
              <w:widowControl/>
              <w:jc w:val="right"/>
              <w:rPr>
                <w:rFonts w:ascii="宋体" w:hAnsi="宋体" w:cs="宋体"/>
                <w:kern w:val="0"/>
                <w:sz w:val="24"/>
                <w:szCs w:val="24"/>
              </w:rPr>
            </w:pPr>
            <w:r w:rsidRPr="004B10B4">
              <w:rPr>
                <w:rFonts w:ascii="宋体" w:hAnsi="宋体" w:cs="宋体"/>
                <w:kern w:val="0"/>
                <w:sz w:val="24"/>
                <w:szCs w:val="24"/>
              </w:rPr>
              <w:t>3</w:t>
            </w:r>
          </w:p>
        </w:tc>
        <w:tc>
          <w:tcPr>
            <w:tcW w:w="1111" w:type="dxa"/>
            <w:tcBorders>
              <w:top w:val="nil"/>
              <w:left w:val="nil"/>
              <w:bottom w:val="single" w:sz="4" w:space="0" w:color="auto"/>
              <w:right w:val="single" w:sz="4" w:space="0" w:color="auto"/>
            </w:tcBorders>
            <w:noWrap/>
            <w:vAlign w:val="bottom"/>
          </w:tcPr>
          <w:p w:rsidR="00CF4E33" w:rsidRPr="004B10B4" w:rsidRDefault="00CF4E33" w:rsidP="00EC747E">
            <w:pPr>
              <w:jc w:val="left"/>
              <w:rPr>
                <w:rFonts w:ascii="宋体" w:cs="宋体"/>
                <w:sz w:val="24"/>
                <w:szCs w:val="24"/>
              </w:rPr>
            </w:pPr>
            <w:r w:rsidRPr="004B10B4">
              <w:t>2016jg004</w:t>
            </w:r>
          </w:p>
        </w:tc>
        <w:tc>
          <w:tcPr>
            <w:tcW w:w="1015" w:type="dxa"/>
            <w:tcBorders>
              <w:top w:val="nil"/>
              <w:left w:val="nil"/>
              <w:bottom w:val="single" w:sz="4" w:space="0" w:color="auto"/>
              <w:right w:val="single" w:sz="4" w:space="0" w:color="auto"/>
            </w:tcBorders>
            <w:vAlign w:val="bottom"/>
          </w:tcPr>
          <w:p w:rsidR="00CF4E33" w:rsidRPr="004B10B4" w:rsidRDefault="00CF4E33" w:rsidP="00EC747E">
            <w:pPr>
              <w:widowControl/>
              <w:rPr>
                <w:rFonts w:ascii="宋体" w:cs="宋体"/>
                <w:color w:val="000000"/>
                <w:kern w:val="0"/>
                <w:sz w:val="24"/>
                <w:szCs w:val="24"/>
              </w:rPr>
            </w:pPr>
            <w:r w:rsidRPr="004B10B4">
              <w:rPr>
                <w:rFonts w:ascii="宋体" w:hAnsi="宋体" w:cs="宋体" w:hint="eastAsia"/>
                <w:color w:val="000000"/>
                <w:kern w:val="0"/>
                <w:sz w:val="24"/>
                <w:szCs w:val="24"/>
              </w:rPr>
              <w:t>王盛勇</w:t>
            </w:r>
          </w:p>
        </w:tc>
        <w:tc>
          <w:tcPr>
            <w:tcW w:w="4819" w:type="dxa"/>
            <w:tcBorders>
              <w:top w:val="nil"/>
              <w:left w:val="nil"/>
              <w:bottom w:val="single" w:sz="4" w:space="0" w:color="auto"/>
              <w:right w:val="single" w:sz="4" w:space="0" w:color="auto"/>
            </w:tcBorders>
            <w:vAlign w:val="bottom"/>
          </w:tcPr>
          <w:p w:rsidR="00CF4E33" w:rsidRPr="004B10B4" w:rsidRDefault="00CF4E33" w:rsidP="00EC747E">
            <w:pPr>
              <w:widowControl/>
              <w:jc w:val="left"/>
              <w:rPr>
                <w:rFonts w:ascii="宋体" w:cs="宋体"/>
                <w:color w:val="000000"/>
                <w:kern w:val="0"/>
                <w:sz w:val="24"/>
                <w:szCs w:val="24"/>
              </w:rPr>
            </w:pPr>
            <w:r w:rsidRPr="004B10B4">
              <w:rPr>
                <w:rFonts w:ascii="宋体" w:hAnsi="宋体" w:cs="宋体" w:hint="eastAsia"/>
                <w:kern w:val="0"/>
                <w:sz w:val="24"/>
                <w:szCs w:val="24"/>
              </w:rPr>
              <w:t>“人文本位、能力导向</w:t>
            </w:r>
            <w:r w:rsidRPr="004B10B4">
              <w:rPr>
                <w:rFonts w:ascii="宋体" w:hAnsi="宋体" w:cs="宋体"/>
                <w:kern w:val="0"/>
                <w:sz w:val="24"/>
                <w:szCs w:val="24"/>
              </w:rPr>
              <w:t xml:space="preserve"> </w:t>
            </w:r>
            <w:r w:rsidRPr="004B10B4">
              <w:rPr>
                <w:rFonts w:ascii="宋体" w:hAnsi="宋体" w:cs="宋体" w:hint="eastAsia"/>
                <w:kern w:val="0"/>
                <w:sz w:val="24"/>
                <w:szCs w:val="24"/>
              </w:rPr>
              <w:t>”营销人才培养体系的探讨与实践</w:t>
            </w:r>
            <w:r w:rsidRPr="004B10B4">
              <w:rPr>
                <w:rFonts w:ascii="宋体" w:hAnsi="宋体" w:cs="宋体"/>
                <w:kern w:val="0"/>
                <w:sz w:val="24"/>
                <w:szCs w:val="24"/>
              </w:rPr>
              <w:t>——</w:t>
            </w:r>
            <w:r w:rsidRPr="004B10B4">
              <w:rPr>
                <w:rFonts w:ascii="宋体" w:hAnsi="宋体" w:cs="宋体" w:hint="eastAsia"/>
                <w:kern w:val="0"/>
                <w:sz w:val="24"/>
                <w:szCs w:val="24"/>
              </w:rPr>
              <w:t>基于三明职业技术学院市场营销专业的实证研究</w:t>
            </w:r>
          </w:p>
        </w:tc>
        <w:tc>
          <w:tcPr>
            <w:tcW w:w="1276" w:type="dxa"/>
            <w:tcBorders>
              <w:top w:val="nil"/>
              <w:left w:val="nil"/>
              <w:bottom w:val="single" w:sz="4" w:space="0" w:color="auto"/>
              <w:right w:val="single" w:sz="4" w:space="0" w:color="auto"/>
            </w:tcBorders>
            <w:vAlign w:val="center"/>
          </w:tcPr>
          <w:p w:rsidR="00CF4E33" w:rsidRPr="004B10B4" w:rsidRDefault="00CF4E33" w:rsidP="00EC747E">
            <w:pPr>
              <w:widowControl/>
              <w:rPr>
                <w:rFonts w:ascii="宋体" w:cs="宋体"/>
                <w:kern w:val="0"/>
                <w:sz w:val="24"/>
                <w:szCs w:val="24"/>
              </w:rPr>
            </w:pPr>
            <w:r w:rsidRPr="004B10B4">
              <w:rPr>
                <w:rFonts w:ascii="宋体" w:hAnsi="宋体" w:cs="宋体" w:hint="eastAsia"/>
                <w:kern w:val="0"/>
                <w:sz w:val="24"/>
                <w:szCs w:val="24"/>
              </w:rPr>
              <w:t>一般项目</w:t>
            </w:r>
          </w:p>
        </w:tc>
        <w:tc>
          <w:tcPr>
            <w:tcW w:w="992" w:type="dxa"/>
            <w:tcBorders>
              <w:top w:val="nil"/>
              <w:left w:val="nil"/>
              <w:bottom w:val="single" w:sz="4" w:space="0" w:color="auto"/>
              <w:right w:val="single" w:sz="4" w:space="0" w:color="auto"/>
            </w:tcBorders>
            <w:vAlign w:val="center"/>
          </w:tcPr>
          <w:p w:rsidR="00CF4E33" w:rsidRPr="004B10B4" w:rsidRDefault="00CF4E33" w:rsidP="00EC747E">
            <w:pPr>
              <w:widowControl/>
              <w:rPr>
                <w:rFonts w:ascii="宋体" w:cs="宋体"/>
                <w:kern w:val="0"/>
                <w:sz w:val="24"/>
                <w:szCs w:val="24"/>
              </w:rPr>
            </w:pPr>
            <w:r w:rsidRPr="004B10B4">
              <w:rPr>
                <w:rFonts w:ascii="宋体" w:hAnsi="宋体" w:cs="宋体" w:hint="eastAsia"/>
                <w:kern w:val="0"/>
                <w:sz w:val="24"/>
                <w:szCs w:val="24"/>
              </w:rPr>
              <w:t>合格</w:t>
            </w:r>
          </w:p>
        </w:tc>
      </w:tr>
      <w:tr w:rsidR="00CF4E33" w:rsidRPr="004B10B4">
        <w:trPr>
          <w:trHeight w:val="390"/>
        </w:trPr>
        <w:tc>
          <w:tcPr>
            <w:tcW w:w="534" w:type="dxa"/>
            <w:tcBorders>
              <w:top w:val="nil"/>
              <w:left w:val="single" w:sz="4" w:space="0" w:color="auto"/>
              <w:bottom w:val="single" w:sz="4" w:space="0" w:color="auto"/>
              <w:right w:val="single" w:sz="4" w:space="0" w:color="auto"/>
            </w:tcBorders>
            <w:noWrap/>
            <w:vAlign w:val="bottom"/>
          </w:tcPr>
          <w:p w:rsidR="00CF4E33" w:rsidRPr="004B10B4" w:rsidRDefault="00CF4E33" w:rsidP="00EC747E">
            <w:pPr>
              <w:widowControl/>
              <w:jc w:val="right"/>
              <w:rPr>
                <w:rFonts w:ascii="宋体" w:hAnsi="宋体" w:cs="宋体"/>
                <w:kern w:val="0"/>
                <w:sz w:val="24"/>
                <w:szCs w:val="24"/>
              </w:rPr>
            </w:pPr>
            <w:r w:rsidRPr="004B10B4">
              <w:rPr>
                <w:rFonts w:ascii="宋体" w:hAnsi="宋体" w:cs="宋体"/>
                <w:kern w:val="0"/>
                <w:sz w:val="24"/>
                <w:szCs w:val="24"/>
              </w:rPr>
              <w:t>4</w:t>
            </w:r>
          </w:p>
        </w:tc>
        <w:tc>
          <w:tcPr>
            <w:tcW w:w="1111" w:type="dxa"/>
            <w:tcBorders>
              <w:top w:val="nil"/>
              <w:left w:val="nil"/>
              <w:bottom w:val="single" w:sz="4" w:space="0" w:color="auto"/>
              <w:right w:val="single" w:sz="4" w:space="0" w:color="auto"/>
            </w:tcBorders>
            <w:noWrap/>
            <w:vAlign w:val="bottom"/>
          </w:tcPr>
          <w:p w:rsidR="00CF4E33" w:rsidRPr="004B10B4" w:rsidRDefault="00CF4E33" w:rsidP="00EC747E">
            <w:pPr>
              <w:jc w:val="left"/>
              <w:rPr>
                <w:rFonts w:ascii="宋体" w:cs="宋体"/>
                <w:sz w:val="24"/>
                <w:szCs w:val="24"/>
              </w:rPr>
            </w:pPr>
            <w:r w:rsidRPr="004B10B4">
              <w:t>2016jg006</w:t>
            </w:r>
          </w:p>
        </w:tc>
        <w:tc>
          <w:tcPr>
            <w:tcW w:w="1015" w:type="dxa"/>
            <w:tcBorders>
              <w:top w:val="nil"/>
              <w:left w:val="nil"/>
              <w:bottom w:val="single" w:sz="4" w:space="0" w:color="auto"/>
              <w:right w:val="single" w:sz="4" w:space="0" w:color="auto"/>
            </w:tcBorders>
            <w:vAlign w:val="bottom"/>
          </w:tcPr>
          <w:p w:rsidR="00CF4E33" w:rsidRPr="004B10B4" w:rsidRDefault="00CF4E33" w:rsidP="00EC747E">
            <w:pPr>
              <w:widowControl/>
              <w:rPr>
                <w:rFonts w:ascii="宋体" w:cs="宋体"/>
                <w:color w:val="000000"/>
                <w:kern w:val="0"/>
                <w:sz w:val="24"/>
                <w:szCs w:val="24"/>
              </w:rPr>
            </w:pPr>
            <w:r w:rsidRPr="004B10B4">
              <w:rPr>
                <w:rFonts w:ascii="宋体" w:hAnsi="宋体" w:cs="宋体" w:hint="eastAsia"/>
                <w:color w:val="000000"/>
                <w:kern w:val="0"/>
                <w:sz w:val="24"/>
                <w:szCs w:val="24"/>
              </w:rPr>
              <w:t>刘杰</w:t>
            </w:r>
          </w:p>
        </w:tc>
        <w:tc>
          <w:tcPr>
            <w:tcW w:w="4819" w:type="dxa"/>
            <w:tcBorders>
              <w:top w:val="nil"/>
              <w:left w:val="nil"/>
              <w:bottom w:val="single" w:sz="4" w:space="0" w:color="auto"/>
              <w:right w:val="single" w:sz="4" w:space="0" w:color="auto"/>
            </w:tcBorders>
            <w:vAlign w:val="bottom"/>
          </w:tcPr>
          <w:p w:rsidR="00CF4E33" w:rsidRPr="004B10B4" w:rsidRDefault="00CF4E33" w:rsidP="00EC747E">
            <w:pPr>
              <w:widowControl/>
              <w:jc w:val="left"/>
              <w:rPr>
                <w:rFonts w:ascii="宋体" w:cs="宋体"/>
                <w:color w:val="000000"/>
                <w:kern w:val="0"/>
                <w:sz w:val="24"/>
                <w:szCs w:val="24"/>
              </w:rPr>
            </w:pPr>
            <w:r w:rsidRPr="004B10B4">
              <w:rPr>
                <w:rFonts w:ascii="宋体" w:hAnsi="宋体" w:cs="宋体" w:hint="eastAsia"/>
                <w:kern w:val="0"/>
                <w:sz w:val="24"/>
                <w:szCs w:val="24"/>
              </w:rPr>
              <w:t>三明职业技术学院教学质量监控体系的创新研究与实践</w:t>
            </w:r>
          </w:p>
        </w:tc>
        <w:tc>
          <w:tcPr>
            <w:tcW w:w="1276" w:type="dxa"/>
            <w:tcBorders>
              <w:top w:val="nil"/>
              <w:left w:val="nil"/>
              <w:bottom w:val="single" w:sz="4" w:space="0" w:color="auto"/>
              <w:right w:val="single" w:sz="4" w:space="0" w:color="auto"/>
            </w:tcBorders>
            <w:vAlign w:val="center"/>
          </w:tcPr>
          <w:p w:rsidR="00CF4E33" w:rsidRPr="004B10B4" w:rsidRDefault="00CF4E33" w:rsidP="00EC747E">
            <w:pPr>
              <w:widowControl/>
              <w:rPr>
                <w:rFonts w:ascii="宋体" w:cs="宋体"/>
                <w:kern w:val="0"/>
                <w:sz w:val="24"/>
                <w:szCs w:val="24"/>
              </w:rPr>
            </w:pPr>
            <w:r w:rsidRPr="004B10B4">
              <w:rPr>
                <w:rFonts w:ascii="宋体" w:hAnsi="宋体" w:cs="宋体" w:hint="eastAsia"/>
                <w:kern w:val="0"/>
                <w:sz w:val="24"/>
                <w:szCs w:val="24"/>
              </w:rPr>
              <w:t>一般项目</w:t>
            </w:r>
          </w:p>
        </w:tc>
        <w:tc>
          <w:tcPr>
            <w:tcW w:w="992" w:type="dxa"/>
            <w:tcBorders>
              <w:top w:val="nil"/>
              <w:left w:val="nil"/>
              <w:bottom w:val="single" w:sz="4" w:space="0" w:color="auto"/>
              <w:right w:val="single" w:sz="4" w:space="0" w:color="auto"/>
            </w:tcBorders>
            <w:vAlign w:val="center"/>
          </w:tcPr>
          <w:p w:rsidR="00CF4E33" w:rsidRPr="004B10B4" w:rsidRDefault="00CF4E33" w:rsidP="00EC747E">
            <w:pPr>
              <w:widowControl/>
              <w:rPr>
                <w:rFonts w:ascii="宋体" w:cs="宋体"/>
                <w:kern w:val="0"/>
                <w:sz w:val="24"/>
                <w:szCs w:val="24"/>
              </w:rPr>
            </w:pPr>
            <w:r w:rsidRPr="004B10B4">
              <w:rPr>
                <w:rFonts w:ascii="宋体" w:hAnsi="宋体" w:cs="宋体" w:hint="eastAsia"/>
                <w:kern w:val="0"/>
                <w:sz w:val="24"/>
                <w:szCs w:val="24"/>
              </w:rPr>
              <w:t>良好</w:t>
            </w:r>
          </w:p>
        </w:tc>
      </w:tr>
      <w:tr w:rsidR="00CF4E33" w:rsidRPr="004B10B4">
        <w:trPr>
          <w:trHeight w:val="390"/>
        </w:trPr>
        <w:tc>
          <w:tcPr>
            <w:tcW w:w="534" w:type="dxa"/>
            <w:tcBorders>
              <w:top w:val="nil"/>
              <w:left w:val="single" w:sz="4" w:space="0" w:color="auto"/>
              <w:bottom w:val="single" w:sz="4" w:space="0" w:color="auto"/>
              <w:right w:val="single" w:sz="4" w:space="0" w:color="auto"/>
            </w:tcBorders>
            <w:noWrap/>
            <w:vAlign w:val="bottom"/>
          </w:tcPr>
          <w:p w:rsidR="00CF4E33" w:rsidRPr="004B10B4" w:rsidRDefault="00CF4E33" w:rsidP="001C0016">
            <w:pPr>
              <w:widowControl/>
              <w:jc w:val="right"/>
              <w:rPr>
                <w:rFonts w:ascii="宋体" w:hAnsi="宋体" w:cs="宋体"/>
                <w:kern w:val="0"/>
                <w:sz w:val="24"/>
                <w:szCs w:val="24"/>
              </w:rPr>
            </w:pPr>
            <w:r w:rsidRPr="004B10B4">
              <w:rPr>
                <w:rFonts w:ascii="宋体" w:hAnsi="宋体" w:cs="宋体"/>
                <w:kern w:val="0"/>
                <w:sz w:val="24"/>
                <w:szCs w:val="24"/>
              </w:rPr>
              <w:t>5</w:t>
            </w:r>
          </w:p>
        </w:tc>
        <w:tc>
          <w:tcPr>
            <w:tcW w:w="1111" w:type="dxa"/>
            <w:tcBorders>
              <w:top w:val="nil"/>
              <w:left w:val="nil"/>
              <w:bottom w:val="single" w:sz="4" w:space="0" w:color="auto"/>
              <w:right w:val="single" w:sz="4" w:space="0" w:color="auto"/>
            </w:tcBorders>
            <w:noWrap/>
            <w:vAlign w:val="bottom"/>
          </w:tcPr>
          <w:p w:rsidR="00CF4E33" w:rsidRPr="004B10B4" w:rsidRDefault="00CF4E33" w:rsidP="001C0016">
            <w:pPr>
              <w:jc w:val="left"/>
              <w:rPr>
                <w:rFonts w:ascii="宋体" w:cs="宋体"/>
                <w:sz w:val="24"/>
                <w:szCs w:val="24"/>
              </w:rPr>
            </w:pPr>
            <w:r w:rsidRPr="004B10B4">
              <w:t>2016jg009</w:t>
            </w:r>
          </w:p>
        </w:tc>
        <w:tc>
          <w:tcPr>
            <w:tcW w:w="1015" w:type="dxa"/>
            <w:tcBorders>
              <w:top w:val="nil"/>
              <w:left w:val="nil"/>
              <w:bottom w:val="single" w:sz="4" w:space="0" w:color="auto"/>
              <w:right w:val="single" w:sz="4" w:space="0" w:color="auto"/>
            </w:tcBorders>
            <w:vAlign w:val="bottom"/>
          </w:tcPr>
          <w:p w:rsidR="00CF4E33" w:rsidRPr="004B10B4" w:rsidRDefault="00CF4E33" w:rsidP="001C0016">
            <w:pPr>
              <w:widowControl/>
              <w:rPr>
                <w:rFonts w:ascii="宋体" w:cs="宋体"/>
                <w:color w:val="000000"/>
                <w:kern w:val="0"/>
                <w:sz w:val="24"/>
                <w:szCs w:val="24"/>
              </w:rPr>
            </w:pPr>
            <w:r w:rsidRPr="004B10B4">
              <w:rPr>
                <w:rFonts w:ascii="宋体" w:hAnsi="宋体" w:cs="宋体" w:hint="eastAsia"/>
                <w:color w:val="000000"/>
                <w:kern w:val="0"/>
                <w:sz w:val="24"/>
                <w:szCs w:val="24"/>
              </w:rPr>
              <w:t>曾毅</w:t>
            </w:r>
          </w:p>
        </w:tc>
        <w:tc>
          <w:tcPr>
            <w:tcW w:w="4819" w:type="dxa"/>
            <w:tcBorders>
              <w:top w:val="nil"/>
              <w:left w:val="nil"/>
              <w:bottom w:val="single" w:sz="4" w:space="0" w:color="auto"/>
              <w:right w:val="single" w:sz="4" w:space="0" w:color="auto"/>
            </w:tcBorders>
            <w:vAlign w:val="bottom"/>
          </w:tcPr>
          <w:p w:rsidR="00CF4E33" w:rsidRPr="004B10B4" w:rsidRDefault="00CF4E33" w:rsidP="001C0016">
            <w:pPr>
              <w:widowControl/>
              <w:jc w:val="left"/>
              <w:rPr>
                <w:rFonts w:ascii="宋体" w:cs="宋体"/>
                <w:color w:val="000000"/>
                <w:kern w:val="0"/>
                <w:sz w:val="24"/>
                <w:szCs w:val="24"/>
              </w:rPr>
            </w:pPr>
            <w:r w:rsidRPr="004B10B4">
              <w:rPr>
                <w:rFonts w:ascii="宋体" w:hAnsi="宋体" w:cs="宋体" w:hint="eastAsia"/>
                <w:color w:val="000000"/>
                <w:kern w:val="0"/>
                <w:sz w:val="24"/>
                <w:szCs w:val="24"/>
              </w:rPr>
              <w:t>论高职课堂教学的有效性</w:t>
            </w:r>
          </w:p>
        </w:tc>
        <w:tc>
          <w:tcPr>
            <w:tcW w:w="1276" w:type="dxa"/>
            <w:tcBorders>
              <w:top w:val="nil"/>
              <w:left w:val="nil"/>
              <w:bottom w:val="single" w:sz="4" w:space="0" w:color="auto"/>
              <w:right w:val="single" w:sz="4" w:space="0" w:color="auto"/>
            </w:tcBorders>
            <w:vAlign w:val="center"/>
          </w:tcPr>
          <w:p w:rsidR="00CF4E33" w:rsidRPr="004B10B4" w:rsidRDefault="00CF4E33" w:rsidP="001C0016">
            <w:pPr>
              <w:widowControl/>
              <w:rPr>
                <w:rFonts w:ascii="宋体" w:cs="宋体"/>
                <w:color w:val="000000"/>
                <w:kern w:val="0"/>
                <w:sz w:val="24"/>
                <w:szCs w:val="24"/>
              </w:rPr>
            </w:pPr>
            <w:r w:rsidRPr="004B10B4">
              <w:rPr>
                <w:rFonts w:ascii="宋体" w:hAnsi="宋体" w:cs="宋体" w:hint="eastAsia"/>
                <w:kern w:val="0"/>
                <w:sz w:val="24"/>
                <w:szCs w:val="24"/>
              </w:rPr>
              <w:t>一般项目</w:t>
            </w:r>
          </w:p>
        </w:tc>
        <w:tc>
          <w:tcPr>
            <w:tcW w:w="992" w:type="dxa"/>
            <w:tcBorders>
              <w:top w:val="nil"/>
              <w:left w:val="nil"/>
              <w:bottom w:val="single" w:sz="4" w:space="0" w:color="auto"/>
              <w:right w:val="single" w:sz="4" w:space="0" w:color="auto"/>
            </w:tcBorders>
            <w:vAlign w:val="center"/>
          </w:tcPr>
          <w:p w:rsidR="00CF4E33" w:rsidRPr="004B10B4" w:rsidRDefault="00CF4E33" w:rsidP="001C0016">
            <w:pPr>
              <w:widowControl/>
              <w:rPr>
                <w:rFonts w:ascii="宋体" w:cs="宋体"/>
                <w:kern w:val="0"/>
                <w:sz w:val="24"/>
                <w:szCs w:val="24"/>
              </w:rPr>
            </w:pPr>
            <w:r w:rsidRPr="004B10B4">
              <w:rPr>
                <w:rFonts w:ascii="宋体" w:hAnsi="宋体" w:cs="宋体" w:hint="eastAsia"/>
                <w:kern w:val="0"/>
                <w:sz w:val="24"/>
                <w:szCs w:val="24"/>
              </w:rPr>
              <w:t>良好</w:t>
            </w:r>
          </w:p>
        </w:tc>
      </w:tr>
      <w:tr w:rsidR="00CF4E33" w:rsidRPr="004B10B4">
        <w:trPr>
          <w:trHeight w:val="450"/>
        </w:trPr>
        <w:tc>
          <w:tcPr>
            <w:tcW w:w="534" w:type="dxa"/>
            <w:tcBorders>
              <w:top w:val="nil"/>
              <w:left w:val="single" w:sz="4" w:space="0" w:color="auto"/>
              <w:bottom w:val="single" w:sz="4" w:space="0" w:color="auto"/>
              <w:right w:val="single" w:sz="4" w:space="0" w:color="auto"/>
            </w:tcBorders>
            <w:noWrap/>
            <w:vAlign w:val="bottom"/>
          </w:tcPr>
          <w:p w:rsidR="00CF4E33" w:rsidRPr="004B10B4" w:rsidRDefault="00CF4E33" w:rsidP="001C0016">
            <w:pPr>
              <w:widowControl/>
              <w:jc w:val="right"/>
              <w:rPr>
                <w:rFonts w:ascii="宋体" w:hAnsi="宋体" w:cs="宋体"/>
                <w:kern w:val="0"/>
                <w:sz w:val="24"/>
                <w:szCs w:val="24"/>
              </w:rPr>
            </w:pPr>
            <w:r w:rsidRPr="004B10B4">
              <w:rPr>
                <w:rFonts w:ascii="宋体" w:hAnsi="宋体" w:cs="宋体"/>
                <w:kern w:val="0"/>
                <w:sz w:val="24"/>
                <w:szCs w:val="24"/>
              </w:rPr>
              <w:t>6</w:t>
            </w:r>
          </w:p>
        </w:tc>
        <w:tc>
          <w:tcPr>
            <w:tcW w:w="1111" w:type="dxa"/>
            <w:tcBorders>
              <w:top w:val="nil"/>
              <w:left w:val="nil"/>
              <w:bottom w:val="single" w:sz="4" w:space="0" w:color="auto"/>
              <w:right w:val="single" w:sz="4" w:space="0" w:color="auto"/>
            </w:tcBorders>
            <w:noWrap/>
            <w:vAlign w:val="bottom"/>
          </w:tcPr>
          <w:p w:rsidR="00CF4E33" w:rsidRPr="004B10B4" w:rsidRDefault="00CF4E33" w:rsidP="001C0016">
            <w:pPr>
              <w:jc w:val="left"/>
              <w:rPr>
                <w:rFonts w:ascii="宋体" w:cs="宋体"/>
                <w:sz w:val="24"/>
                <w:szCs w:val="24"/>
              </w:rPr>
            </w:pPr>
            <w:r w:rsidRPr="004B10B4">
              <w:t>2016jg011</w:t>
            </w:r>
          </w:p>
        </w:tc>
        <w:tc>
          <w:tcPr>
            <w:tcW w:w="1015" w:type="dxa"/>
            <w:tcBorders>
              <w:top w:val="nil"/>
              <w:left w:val="nil"/>
              <w:bottom w:val="single" w:sz="4" w:space="0" w:color="auto"/>
              <w:right w:val="single" w:sz="4" w:space="0" w:color="auto"/>
            </w:tcBorders>
            <w:vAlign w:val="bottom"/>
          </w:tcPr>
          <w:p w:rsidR="00CF4E33" w:rsidRPr="004B10B4" w:rsidRDefault="00CF4E33" w:rsidP="001C0016">
            <w:pPr>
              <w:widowControl/>
              <w:rPr>
                <w:rFonts w:ascii="宋体" w:cs="宋体"/>
                <w:color w:val="000000"/>
                <w:kern w:val="0"/>
                <w:sz w:val="24"/>
                <w:szCs w:val="24"/>
              </w:rPr>
            </w:pPr>
            <w:r w:rsidRPr="004B10B4">
              <w:rPr>
                <w:rFonts w:ascii="宋体" w:hAnsi="宋体" w:cs="宋体" w:hint="eastAsia"/>
                <w:color w:val="000000"/>
                <w:kern w:val="0"/>
                <w:sz w:val="24"/>
                <w:szCs w:val="24"/>
              </w:rPr>
              <w:t>张晨</w:t>
            </w:r>
          </w:p>
        </w:tc>
        <w:tc>
          <w:tcPr>
            <w:tcW w:w="4819" w:type="dxa"/>
            <w:tcBorders>
              <w:top w:val="nil"/>
              <w:left w:val="nil"/>
              <w:bottom w:val="single" w:sz="4" w:space="0" w:color="auto"/>
              <w:right w:val="single" w:sz="4" w:space="0" w:color="auto"/>
            </w:tcBorders>
            <w:vAlign w:val="bottom"/>
          </w:tcPr>
          <w:p w:rsidR="00CF4E33" w:rsidRPr="004B10B4" w:rsidRDefault="00CF4E33" w:rsidP="001C0016">
            <w:pPr>
              <w:widowControl/>
              <w:jc w:val="left"/>
              <w:rPr>
                <w:rFonts w:ascii="宋体" w:cs="宋体"/>
                <w:color w:val="000000"/>
                <w:kern w:val="0"/>
                <w:sz w:val="24"/>
                <w:szCs w:val="24"/>
              </w:rPr>
            </w:pPr>
            <w:r w:rsidRPr="004B10B4">
              <w:rPr>
                <w:rFonts w:ascii="宋体" w:hAnsi="宋体" w:cs="宋体" w:hint="eastAsia"/>
                <w:color w:val="000000"/>
                <w:kern w:val="0"/>
                <w:sz w:val="24"/>
                <w:szCs w:val="24"/>
              </w:rPr>
              <w:t>高职学前教育专业手工</w:t>
            </w:r>
            <w:r w:rsidRPr="004B10B4">
              <w:rPr>
                <w:color w:val="000000"/>
                <w:kern w:val="0"/>
                <w:sz w:val="24"/>
                <w:szCs w:val="24"/>
              </w:rPr>
              <w:t>DIY</w:t>
            </w:r>
            <w:r w:rsidRPr="004B10B4">
              <w:rPr>
                <w:rFonts w:ascii="宋体" w:hAnsi="宋体" w:cs="宋体" w:hint="eastAsia"/>
                <w:color w:val="000000"/>
                <w:kern w:val="0"/>
                <w:sz w:val="24"/>
                <w:szCs w:val="24"/>
              </w:rPr>
              <w:t>创新创业研究</w:t>
            </w:r>
          </w:p>
        </w:tc>
        <w:tc>
          <w:tcPr>
            <w:tcW w:w="1276" w:type="dxa"/>
            <w:tcBorders>
              <w:top w:val="nil"/>
              <w:left w:val="nil"/>
              <w:bottom w:val="single" w:sz="4" w:space="0" w:color="auto"/>
              <w:right w:val="single" w:sz="4" w:space="0" w:color="auto"/>
            </w:tcBorders>
            <w:vAlign w:val="center"/>
          </w:tcPr>
          <w:p w:rsidR="00CF4E33" w:rsidRPr="004B10B4" w:rsidRDefault="00CF4E33" w:rsidP="001C0016">
            <w:pPr>
              <w:widowControl/>
              <w:rPr>
                <w:rFonts w:ascii="宋体" w:cs="宋体"/>
                <w:color w:val="000000"/>
                <w:kern w:val="0"/>
                <w:sz w:val="24"/>
                <w:szCs w:val="24"/>
              </w:rPr>
            </w:pPr>
            <w:r w:rsidRPr="004B10B4">
              <w:rPr>
                <w:rFonts w:ascii="宋体" w:hAnsi="宋体" w:cs="宋体" w:hint="eastAsia"/>
                <w:kern w:val="0"/>
                <w:sz w:val="24"/>
                <w:szCs w:val="24"/>
              </w:rPr>
              <w:t>一般项目</w:t>
            </w:r>
          </w:p>
        </w:tc>
        <w:tc>
          <w:tcPr>
            <w:tcW w:w="992" w:type="dxa"/>
            <w:tcBorders>
              <w:top w:val="nil"/>
              <w:left w:val="nil"/>
              <w:bottom w:val="single" w:sz="4" w:space="0" w:color="auto"/>
              <w:right w:val="single" w:sz="4" w:space="0" w:color="auto"/>
            </w:tcBorders>
            <w:vAlign w:val="center"/>
          </w:tcPr>
          <w:p w:rsidR="00CF4E33" w:rsidRPr="004B10B4" w:rsidRDefault="00CF4E33" w:rsidP="001C0016">
            <w:pPr>
              <w:widowControl/>
              <w:rPr>
                <w:rFonts w:ascii="宋体" w:cs="宋体"/>
                <w:kern w:val="0"/>
                <w:sz w:val="24"/>
                <w:szCs w:val="24"/>
              </w:rPr>
            </w:pPr>
            <w:r w:rsidRPr="004B10B4">
              <w:rPr>
                <w:rFonts w:ascii="宋体" w:hAnsi="宋体" w:cs="宋体" w:hint="eastAsia"/>
                <w:kern w:val="0"/>
                <w:sz w:val="24"/>
                <w:szCs w:val="24"/>
              </w:rPr>
              <w:t>良好</w:t>
            </w:r>
          </w:p>
        </w:tc>
      </w:tr>
      <w:tr w:rsidR="00CF4E33" w:rsidRPr="004B10B4">
        <w:trPr>
          <w:trHeight w:val="285"/>
        </w:trPr>
        <w:tc>
          <w:tcPr>
            <w:tcW w:w="534" w:type="dxa"/>
            <w:tcBorders>
              <w:top w:val="nil"/>
              <w:left w:val="single" w:sz="4" w:space="0" w:color="auto"/>
              <w:bottom w:val="single" w:sz="4" w:space="0" w:color="auto"/>
              <w:right w:val="single" w:sz="4" w:space="0" w:color="auto"/>
            </w:tcBorders>
            <w:noWrap/>
            <w:vAlign w:val="bottom"/>
          </w:tcPr>
          <w:p w:rsidR="00CF4E33" w:rsidRPr="004B10B4" w:rsidRDefault="00CF4E33" w:rsidP="001C0016">
            <w:pPr>
              <w:widowControl/>
              <w:jc w:val="right"/>
              <w:rPr>
                <w:rFonts w:ascii="宋体" w:hAnsi="宋体" w:cs="宋体"/>
                <w:kern w:val="0"/>
                <w:sz w:val="24"/>
                <w:szCs w:val="24"/>
              </w:rPr>
            </w:pPr>
            <w:r w:rsidRPr="004B10B4">
              <w:rPr>
                <w:rFonts w:ascii="宋体" w:hAnsi="宋体" w:cs="宋体"/>
                <w:kern w:val="0"/>
                <w:sz w:val="24"/>
                <w:szCs w:val="24"/>
              </w:rPr>
              <w:t>7</w:t>
            </w:r>
          </w:p>
        </w:tc>
        <w:tc>
          <w:tcPr>
            <w:tcW w:w="1111" w:type="dxa"/>
            <w:tcBorders>
              <w:top w:val="nil"/>
              <w:left w:val="nil"/>
              <w:bottom w:val="single" w:sz="4" w:space="0" w:color="auto"/>
              <w:right w:val="single" w:sz="4" w:space="0" w:color="auto"/>
            </w:tcBorders>
            <w:noWrap/>
            <w:vAlign w:val="bottom"/>
          </w:tcPr>
          <w:p w:rsidR="00CF4E33" w:rsidRPr="004B10B4" w:rsidRDefault="00CF4E33" w:rsidP="001C0016">
            <w:pPr>
              <w:jc w:val="left"/>
              <w:rPr>
                <w:rFonts w:ascii="宋体" w:cs="宋体"/>
                <w:sz w:val="24"/>
                <w:szCs w:val="24"/>
              </w:rPr>
            </w:pPr>
            <w:r w:rsidRPr="004B10B4">
              <w:t>2016jg017</w:t>
            </w:r>
          </w:p>
        </w:tc>
        <w:tc>
          <w:tcPr>
            <w:tcW w:w="1015" w:type="dxa"/>
            <w:tcBorders>
              <w:top w:val="nil"/>
              <w:left w:val="nil"/>
              <w:bottom w:val="single" w:sz="4" w:space="0" w:color="auto"/>
              <w:right w:val="single" w:sz="4" w:space="0" w:color="auto"/>
            </w:tcBorders>
            <w:vAlign w:val="bottom"/>
          </w:tcPr>
          <w:p w:rsidR="00CF4E33" w:rsidRPr="004B10B4" w:rsidRDefault="00CF4E33" w:rsidP="001C0016">
            <w:pPr>
              <w:widowControl/>
              <w:rPr>
                <w:rFonts w:ascii="宋体" w:cs="宋体"/>
                <w:color w:val="000000"/>
                <w:kern w:val="0"/>
                <w:sz w:val="24"/>
                <w:szCs w:val="24"/>
              </w:rPr>
            </w:pPr>
            <w:r w:rsidRPr="004B10B4">
              <w:rPr>
                <w:rFonts w:ascii="宋体" w:hAnsi="宋体" w:cs="宋体" w:hint="eastAsia"/>
                <w:color w:val="000000"/>
                <w:kern w:val="0"/>
                <w:sz w:val="24"/>
                <w:szCs w:val="24"/>
              </w:rPr>
              <w:t>韦雪华</w:t>
            </w:r>
          </w:p>
        </w:tc>
        <w:tc>
          <w:tcPr>
            <w:tcW w:w="4819" w:type="dxa"/>
            <w:tcBorders>
              <w:top w:val="nil"/>
              <w:left w:val="nil"/>
              <w:bottom w:val="single" w:sz="4" w:space="0" w:color="auto"/>
              <w:right w:val="single" w:sz="4" w:space="0" w:color="auto"/>
            </w:tcBorders>
            <w:vAlign w:val="bottom"/>
          </w:tcPr>
          <w:p w:rsidR="00CF4E33" w:rsidRPr="004B10B4" w:rsidRDefault="00CF4E33" w:rsidP="001C0016">
            <w:pPr>
              <w:widowControl/>
              <w:jc w:val="left"/>
              <w:rPr>
                <w:rFonts w:ascii="宋体" w:cs="宋体"/>
                <w:kern w:val="0"/>
                <w:sz w:val="24"/>
                <w:szCs w:val="24"/>
              </w:rPr>
            </w:pPr>
            <w:r w:rsidRPr="004B10B4">
              <w:rPr>
                <w:rFonts w:ascii="宋体" w:hAnsi="宋体" w:cs="宋体"/>
                <w:kern w:val="0"/>
                <w:sz w:val="24"/>
                <w:szCs w:val="24"/>
              </w:rPr>
              <w:t>EGP</w:t>
            </w:r>
            <w:r w:rsidRPr="004B10B4">
              <w:rPr>
                <w:rFonts w:ascii="宋体" w:hAnsi="宋体" w:cs="宋体" w:hint="eastAsia"/>
                <w:kern w:val="0"/>
                <w:sz w:val="24"/>
                <w:szCs w:val="24"/>
              </w:rPr>
              <w:t>与</w:t>
            </w:r>
            <w:r w:rsidRPr="004B10B4">
              <w:rPr>
                <w:rFonts w:ascii="宋体" w:hAnsi="宋体" w:cs="宋体"/>
                <w:kern w:val="0"/>
                <w:sz w:val="24"/>
                <w:szCs w:val="24"/>
              </w:rPr>
              <w:t>ESP</w:t>
            </w:r>
            <w:r w:rsidRPr="004B10B4">
              <w:rPr>
                <w:rFonts w:ascii="宋体" w:hAnsi="宋体" w:cs="宋体" w:hint="eastAsia"/>
                <w:kern w:val="0"/>
                <w:sz w:val="24"/>
                <w:szCs w:val="24"/>
              </w:rPr>
              <w:t>相融合教学模式在高职高专院校应用研究</w:t>
            </w:r>
            <w:r w:rsidRPr="004B10B4">
              <w:rPr>
                <w:rFonts w:ascii="宋体" w:hAnsi="宋体" w:cs="宋体"/>
                <w:kern w:val="0"/>
                <w:sz w:val="24"/>
                <w:szCs w:val="24"/>
              </w:rPr>
              <w:t>—</w:t>
            </w:r>
            <w:r w:rsidRPr="004B10B4">
              <w:rPr>
                <w:rFonts w:ascii="宋体" w:hAnsi="宋体" w:cs="宋体" w:hint="eastAsia"/>
                <w:kern w:val="0"/>
                <w:sz w:val="24"/>
                <w:szCs w:val="24"/>
              </w:rPr>
              <w:t>以三明职业技术学院公共英语改革为例</w:t>
            </w:r>
          </w:p>
        </w:tc>
        <w:tc>
          <w:tcPr>
            <w:tcW w:w="1276" w:type="dxa"/>
            <w:tcBorders>
              <w:top w:val="nil"/>
              <w:left w:val="nil"/>
              <w:bottom w:val="single" w:sz="4" w:space="0" w:color="auto"/>
              <w:right w:val="single" w:sz="4" w:space="0" w:color="auto"/>
            </w:tcBorders>
            <w:vAlign w:val="center"/>
          </w:tcPr>
          <w:p w:rsidR="00CF4E33" w:rsidRPr="004B10B4" w:rsidRDefault="00CF4E33" w:rsidP="001C0016">
            <w:pPr>
              <w:widowControl/>
              <w:rPr>
                <w:rFonts w:ascii="宋体" w:cs="宋体"/>
                <w:kern w:val="0"/>
                <w:sz w:val="24"/>
                <w:szCs w:val="24"/>
              </w:rPr>
            </w:pPr>
            <w:r w:rsidRPr="004B10B4">
              <w:rPr>
                <w:rFonts w:ascii="宋体" w:hAnsi="宋体" w:cs="宋体" w:hint="eastAsia"/>
                <w:kern w:val="0"/>
                <w:sz w:val="24"/>
                <w:szCs w:val="24"/>
              </w:rPr>
              <w:t>一般项目</w:t>
            </w:r>
          </w:p>
        </w:tc>
        <w:tc>
          <w:tcPr>
            <w:tcW w:w="992" w:type="dxa"/>
            <w:tcBorders>
              <w:top w:val="nil"/>
              <w:left w:val="nil"/>
              <w:bottom w:val="single" w:sz="4" w:space="0" w:color="auto"/>
              <w:right w:val="single" w:sz="4" w:space="0" w:color="auto"/>
            </w:tcBorders>
            <w:vAlign w:val="center"/>
          </w:tcPr>
          <w:p w:rsidR="00CF4E33" w:rsidRPr="004B10B4" w:rsidRDefault="00CF4E33" w:rsidP="001C0016">
            <w:pPr>
              <w:widowControl/>
              <w:rPr>
                <w:rFonts w:ascii="宋体" w:cs="宋体"/>
                <w:kern w:val="0"/>
                <w:sz w:val="24"/>
                <w:szCs w:val="24"/>
              </w:rPr>
            </w:pPr>
            <w:r w:rsidRPr="004B10B4">
              <w:rPr>
                <w:rFonts w:ascii="宋体" w:hAnsi="宋体" w:cs="宋体" w:hint="eastAsia"/>
                <w:kern w:val="0"/>
                <w:sz w:val="24"/>
                <w:szCs w:val="24"/>
              </w:rPr>
              <w:t>优秀</w:t>
            </w:r>
          </w:p>
        </w:tc>
      </w:tr>
      <w:tr w:rsidR="00CF4E33" w:rsidRPr="004B10B4">
        <w:trPr>
          <w:trHeight w:val="285"/>
        </w:trPr>
        <w:tc>
          <w:tcPr>
            <w:tcW w:w="534" w:type="dxa"/>
            <w:tcBorders>
              <w:top w:val="nil"/>
              <w:left w:val="single" w:sz="4" w:space="0" w:color="auto"/>
              <w:bottom w:val="single" w:sz="4" w:space="0" w:color="auto"/>
              <w:right w:val="single" w:sz="4" w:space="0" w:color="auto"/>
            </w:tcBorders>
            <w:noWrap/>
            <w:vAlign w:val="bottom"/>
          </w:tcPr>
          <w:p w:rsidR="00CF4E33" w:rsidRPr="004B10B4" w:rsidRDefault="00CF4E33" w:rsidP="001C0016">
            <w:pPr>
              <w:widowControl/>
              <w:jc w:val="right"/>
              <w:rPr>
                <w:rFonts w:ascii="宋体" w:hAnsi="宋体" w:cs="宋体"/>
                <w:kern w:val="0"/>
                <w:sz w:val="24"/>
                <w:szCs w:val="24"/>
              </w:rPr>
            </w:pPr>
            <w:r w:rsidRPr="004B10B4">
              <w:rPr>
                <w:rFonts w:ascii="宋体" w:hAnsi="宋体" w:cs="宋体"/>
                <w:kern w:val="0"/>
                <w:sz w:val="24"/>
                <w:szCs w:val="24"/>
              </w:rPr>
              <w:t>8</w:t>
            </w:r>
          </w:p>
        </w:tc>
        <w:tc>
          <w:tcPr>
            <w:tcW w:w="1111" w:type="dxa"/>
            <w:tcBorders>
              <w:top w:val="nil"/>
              <w:left w:val="nil"/>
              <w:bottom w:val="single" w:sz="4" w:space="0" w:color="auto"/>
              <w:right w:val="single" w:sz="4" w:space="0" w:color="auto"/>
            </w:tcBorders>
            <w:noWrap/>
            <w:vAlign w:val="bottom"/>
          </w:tcPr>
          <w:p w:rsidR="00CF4E33" w:rsidRPr="004B10B4" w:rsidRDefault="00CF4E33" w:rsidP="001C0016">
            <w:pPr>
              <w:jc w:val="left"/>
              <w:rPr>
                <w:rFonts w:ascii="宋体" w:cs="宋体"/>
                <w:sz w:val="24"/>
                <w:szCs w:val="24"/>
              </w:rPr>
            </w:pPr>
            <w:r w:rsidRPr="004B10B4">
              <w:t>2016jg019</w:t>
            </w:r>
          </w:p>
        </w:tc>
        <w:tc>
          <w:tcPr>
            <w:tcW w:w="1015" w:type="dxa"/>
            <w:tcBorders>
              <w:top w:val="nil"/>
              <w:left w:val="nil"/>
              <w:bottom w:val="single" w:sz="4" w:space="0" w:color="auto"/>
              <w:right w:val="single" w:sz="4" w:space="0" w:color="auto"/>
            </w:tcBorders>
            <w:vAlign w:val="bottom"/>
          </w:tcPr>
          <w:p w:rsidR="00CF4E33" w:rsidRPr="004B10B4" w:rsidRDefault="00CF4E33" w:rsidP="001C0016">
            <w:pPr>
              <w:widowControl/>
              <w:rPr>
                <w:rFonts w:ascii="宋体" w:cs="宋体"/>
                <w:color w:val="000000"/>
                <w:kern w:val="0"/>
                <w:sz w:val="24"/>
                <w:szCs w:val="24"/>
              </w:rPr>
            </w:pPr>
            <w:r w:rsidRPr="004B10B4">
              <w:rPr>
                <w:rFonts w:ascii="宋体" w:hAnsi="宋体" w:cs="宋体" w:hint="eastAsia"/>
                <w:color w:val="000000"/>
                <w:kern w:val="0"/>
                <w:sz w:val="24"/>
                <w:szCs w:val="24"/>
              </w:rPr>
              <w:t>吴小夏</w:t>
            </w:r>
          </w:p>
        </w:tc>
        <w:tc>
          <w:tcPr>
            <w:tcW w:w="4819" w:type="dxa"/>
            <w:tcBorders>
              <w:top w:val="nil"/>
              <w:left w:val="nil"/>
              <w:bottom w:val="single" w:sz="4" w:space="0" w:color="auto"/>
              <w:right w:val="single" w:sz="4" w:space="0" w:color="auto"/>
            </w:tcBorders>
            <w:vAlign w:val="bottom"/>
          </w:tcPr>
          <w:p w:rsidR="00CF4E33" w:rsidRPr="004B10B4" w:rsidRDefault="00CF4E33" w:rsidP="001C0016">
            <w:pPr>
              <w:widowControl/>
              <w:jc w:val="left"/>
              <w:rPr>
                <w:rFonts w:ascii="宋体" w:cs="宋体"/>
                <w:kern w:val="0"/>
                <w:sz w:val="24"/>
                <w:szCs w:val="24"/>
              </w:rPr>
            </w:pPr>
            <w:r w:rsidRPr="004B10B4">
              <w:rPr>
                <w:rFonts w:ascii="宋体" w:hAnsi="宋体" w:cs="宋体" w:hint="eastAsia"/>
                <w:kern w:val="0"/>
                <w:sz w:val="24"/>
                <w:szCs w:val="24"/>
              </w:rPr>
              <w:t>高职院校物流人才培养模式创新研究</w:t>
            </w:r>
            <w:r w:rsidRPr="004B10B4">
              <w:rPr>
                <w:rFonts w:ascii="宋体" w:hAnsi="宋体" w:cs="宋体"/>
                <w:kern w:val="0"/>
                <w:sz w:val="24"/>
                <w:szCs w:val="24"/>
              </w:rPr>
              <w:t>——</w:t>
            </w:r>
            <w:r w:rsidRPr="004B10B4">
              <w:rPr>
                <w:rFonts w:ascii="宋体" w:hAnsi="宋体" w:cs="宋体" w:hint="eastAsia"/>
                <w:kern w:val="0"/>
                <w:sz w:val="24"/>
                <w:szCs w:val="24"/>
              </w:rPr>
              <w:t>基于三明职业技术学院的分析</w:t>
            </w:r>
          </w:p>
        </w:tc>
        <w:tc>
          <w:tcPr>
            <w:tcW w:w="1276" w:type="dxa"/>
            <w:tcBorders>
              <w:top w:val="nil"/>
              <w:left w:val="nil"/>
              <w:bottom w:val="single" w:sz="4" w:space="0" w:color="auto"/>
              <w:right w:val="single" w:sz="4" w:space="0" w:color="auto"/>
            </w:tcBorders>
            <w:vAlign w:val="center"/>
          </w:tcPr>
          <w:p w:rsidR="00CF4E33" w:rsidRPr="004B10B4" w:rsidRDefault="00CF4E33" w:rsidP="001C0016">
            <w:pPr>
              <w:widowControl/>
              <w:rPr>
                <w:rFonts w:ascii="宋体" w:cs="宋体"/>
                <w:kern w:val="0"/>
                <w:sz w:val="24"/>
                <w:szCs w:val="24"/>
              </w:rPr>
            </w:pPr>
            <w:r w:rsidRPr="004B10B4">
              <w:rPr>
                <w:rFonts w:ascii="宋体" w:hAnsi="宋体" w:cs="宋体" w:hint="eastAsia"/>
                <w:kern w:val="0"/>
                <w:sz w:val="24"/>
                <w:szCs w:val="24"/>
              </w:rPr>
              <w:t>一般项目</w:t>
            </w:r>
          </w:p>
        </w:tc>
        <w:tc>
          <w:tcPr>
            <w:tcW w:w="992" w:type="dxa"/>
            <w:tcBorders>
              <w:top w:val="nil"/>
              <w:left w:val="nil"/>
              <w:bottom w:val="single" w:sz="4" w:space="0" w:color="auto"/>
              <w:right w:val="single" w:sz="4" w:space="0" w:color="auto"/>
            </w:tcBorders>
            <w:vAlign w:val="center"/>
          </w:tcPr>
          <w:p w:rsidR="00CF4E33" w:rsidRPr="004B10B4" w:rsidRDefault="00CF4E33" w:rsidP="001C0016">
            <w:pPr>
              <w:widowControl/>
              <w:rPr>
                <w:rFonts w:ascii="宋体" w:cs="宋体"/>
                <w:kern w:val="0"/>
                <w:sz w:val="24"/>
                <w:szCs w:val="24"/>
              </w:rPr>
            </w:pPr>
            <w:r w:rsidRPr="004B10B4">
              <w:rPr>
                <w:rFonts w:ascii="宋体" w:hAnsi="宋体" w:cs="宋体" w:hint="eastAsia"/>
                <w:kern w:val="0"/>
                <w:sz w:val="24"/>
                <w:szCs w:val="24"/>
              </w:rPr>
              <w:t>良好</w:t>
            </w:r>
          </w:p>
        </w:tc>
      </w:tr>
      <w:tr w:rsidR="00CF4E33" w:rsidRPr="004B10B4">
        <w:trPr>
          <w:trHeight w:val="412"/>
        </w:trPr>
        <w:tc>
          <w:tcPr>
            <w:tcW w:w="534" w:type="dxa"/>
            <w:tcBorders>
              <w:top w:val="nil"/>
              <w:left w:val="single" w:sz="4" w:space="0" w:color="auto"/>
              <w:bottom w:val="single" w:sz="4" w:space="0" w:color="auto"/>
              <w:right w:val="single" w:sz="4" w:space="0" w:color="auto"/>
            </w:tcBorders>
            <w:noWrap/>
            <w:vAlign w:val="bottom"/>
          </w:tcPr>
          <w:p w:rsidR="00CF4E33" w:rsidRPr="004B10B4" w:rsidRDefault="00CF4E33" w:rsidP="001C0016">
            <w:pPr>
              <w:widowControl/>
              <w:jc w:val="right"/>
              <w:rPr>
                <w:rFonts w:ascii="宋体" w:hAnsi="宋体" w:cs="宋体"/>
                <w:kern w:val="0"/>
                <w:sz w:val="24"/>
                <w:szCs w:val="24"/>
              </w:rPr>
            </w:pPr>
            <w:r w:rsidRPr="004B10B4">
              <w:rPr>
                <w:rFonts w:ascii="宋体" w:hAnsi="宋体" w:cs="宋体"/>
                <w:kern w:val="0"/>
                <w:sz w:val="24"/>
                <w:szCs w:val="24"/>
              </w:rPr>
              <w:t>9</w:t>
            </w:r>
          </w:p>
        </w:tc>
        <w:tc>
          <w:tcPr>
            <w:tcW w:w="1111" w:type="dxa"/>
            <w:tcBorders>
              <w:top w:val="nil"/>
              <w:left w:val="nil"/>
              <w:bottom w:val="single" w:sz="4" w:space="0" w:color="auto"/>
              <w:right w:val="single" w:sz="4" w:space="0" w:color="auto"/>
            </w:tcBorders>
            <w:noWrap/>
            <w:vAlign w:val="bottom"/>
          </w:tcPr>
          <w:p w:rsidR="00CF4E33" w:rsidRPr="004B10B4" w:rsidRDefault="00CF4E33" w:rsidP="001C0016">
            <w:pPr>
              <w:jc w:val="left"/>
              <w:rPr>
                <w:rFonts w:ascii="宋体" w:cs="宋体"/>
                <w:sz w:val="24"/>
                <w:szCs w:val="24"/>
              </w:rPr>
            </w:pPr>
            <w:r w:rsidRPr="004B10B4">
              <w:t>2016jg022</w:t>
            </w:r>
          </w:p>
        </w:tc>
        <w:tc>
          <w:tcPr>
            <w:tcW w:w="1015" w:type="dxa"/>
            <w:tcBorders>
              <w:top w:val="nil"/>
              <w:left w:val="nil"/>
              <w:bottom w:val="single" w:sz="4" w:space="0" w:color="auto"/>
              <w:right w:val="single" w:sz="4" w:space="0" w:color="auto"/>
            </w:tcBorders>
            <w:vAlign w:val="bottom"/>
          </w:tcPr>
          <w:p w:rsidR="00CF4E33" w:rsidRPr="004B10B4" w:rsidRDefault="00CF4E33" w:rsidP="001C0016">
            <w:pPr>
              <w:widowControl/>
              <w:rPr>
                <w:rFonts w:ascii="宋体" w:cs="宋体"/>
                <w:color w:val="000000"/>
                <w:kern w:val="0"/>
                <w:sz w:val="24"/>
                <w:szCs w:val="24"/>
              </w:rPr>
            </w:pPr>
            <w:r w:rsidRPr="004B10B4">
              <w:rPr>
                <w:rFonts w:ascii="宋体" w:hAnsi="宋体" w:cs="宋体" w:hint="eastAsia"/>
                <w:color w:val="000000"/>
                <w:kern w:val="0"/>
                <w:sz w:val="24"/>
                <w:szCs w:val="24"/>
              </w:rPr>
              <w:t>丁岗</w:t>
            </w:r>
          </w:p>
        </w:tc>
        <w:tc>
          <w:tcPr>
            <w:tcW w:w="4819" w:type="dxa"/>
            <w:tcBorders>
              <w:top w:val="nil"/>
              <w:left w:val="nil"/>
              <w:bottom w:val="single" w:sz="4" w:space="0" w:color="auto"/>
              <w:right w:val="single" w:sz="4" w:space="0" w:color="auto"/>
            </w:tcBorders>
            <w:vAlign w:val="bottom"/>
          </w:tcPr>
          <w:p w:rsidR="00CF4E33" w:rsidRPr="004B10B4" w:rsidRDefault="00CF4E33" w:rsidP="001C0016">
            <w:pPr>
              <w:widowControl/>
              <w:jc w:val="left"/>
              <w:rPr>
                <w:rFonts w:ascii="宋体" w:cs="宋体"/>
                <w:kern w:val="0"/>
                <w:sz w:val="24"/>
                <w:szCs w:val="24"/>
              </w:rPr>
            </w:pPr>
            <w:r w:rsidRPr="004B10B4">
              <w:rPr>
                <w:rFonts w:ascii="宋体" w:hAnsi="宋体" w:cs="宋体" w:hint="eastAsia"/>
                <w:kern w:val="0"/>
                <w:sz w:val="24"/>
                <w:szCs w:val="24"/>
              </w:rPr>
              <w:t>高职财务管理课程教学内涵探析</w:t>
            </w:r>
          </w:p>
        </w:tc>
        <w:tc>
          <w:tcPr>
            <w:tcW w:w="1276" w:type="dxa"/>
            <w:tcBorders>
              <w:top w:val="nil"/>
              <w:left w:val="nil"/>
              <w:bottom w:val="single" w:sz="4" w:space="0" w:color="auto"/>
              <w:right w:val="single" w:sz="4" w:space="0" w:color="auto"/>
            </w:tcBorders>
            <w:vAlign w:val="center"/>
          </w:tcPr>
          <w:p w:rsidR="00CF4E33" w:rsidRPr="004B10B4" w:rsidRDefault="00CF4E33" w:rsidP="001C0016">
            <w:pPr>
              <w:widowControl/>
              <w:rPr>
                <w:rFonts w:ascii="宋体" w:cs="宋体"/>
                <w:kern w:val="0"/>
                <w:sz w:val="24"/>
                <w:szCs w:val="24"/>
              </w:rPr>
            </w:pPr>
            <w:r w:rsidRPr="004B10B4">
              <w:rPr>
                <w:rFonts w:ascii="宋体" w:hAnsi="宋体" w:cs="宋体" w:hint="eastAsia"/>
                <w:kern w:val="0"/>
                <w:sz w:val="24"/>
                <w:szCs w:val="24"/>
              </w:rPr>
              <w:t>一般项目</w:t>
            </w:r>
          </w:p>
        </w:tc>
        <w:tc>
          <w:tcPr>
            <w:tcW w:w="992" w:type="dxa"/>
            <w:tcBorders>
              <w:top w:val="nil"/>
              <w:left w:val="nil"/>
              <w:bottom w:val="single" w:sz="4" w:space="0" w:color="auto"/>
              <w:right w:val="single" w:sz="4" w:space="0" w:color="auto"/>
            </w:tcBorders>
            <w:vAlign w:val="center"/>
          </w:tcPr>
          <w:p w:rsidR="00CF4E33" w:rsidRPr="004B10B4" w:rsidRDefault="00CF4E33" w:rsidP="001C0016">
            <w:pPr>
              <w:widowControl/>
              <w:rPr>
                <w:rFonts w:ascii="宋体" w:cs="宋体"/>
                <w:kern w:val="0"/>
                <w:sz w:val="24"/>
                <w:szCs w:val="24"/>
              </w:rPr>
            </w:pPr>
            <w:r w:rsidRPr="004B10B4">
              <w:rPr>
                <w:rFonts w:ascii="宋体" w:hAnsi="宋体" w:cs="宋体" w:hint="eastAsia"/>
                <w:kern w:val="0"/>
                <w:sz w:val="24"/>
                <w:szCs w:val="24"/>
              </w:rPr>
              <w:t>良好</w:t>
            </w:r>
          </w:p>
        </w:tc>
      </w:tr>
      <w:tr w:rsidR="00CF4E33" w:rsidRPr="004B10B4">
        <w:trPr>
          <w:trHeight w:val="570"/>
        </w:trPr>
        <w:tc>
          <w:tcPr>
            <w:tcW w:w="534" w:type="dxa"/>
            <w:tcBorders>
              <w:top w:val="nil"/>
              <w:left w:val="single" w:sz="4" w:space="0" w:color="auto"/>
              <w:bottom w:val="single" w:sz="4" w:space="0" w:color="auto"/>
              <w:right w:val="single" w:sz="4" w:space="0" w:color="auto"/>
            </w:tcBorders>
            <w:noWrap/>
            <w:vAlign w:val="bottom"/>
          </w:tcPr>
          <w:p w:rsidR="00CF4E33" w:rsidRPr="004B10B4" w:rsidRDefault="00CF4E33" w:rsidP="001C0016">
            <w:pPr>
              <w:widowControl/>
              <w:jc w:val="right"/>
              <w:rPr>
                <w:rFonts w:ascii="宋体" w:hAnsi="宋体" w:cs="宋体"/>
                <w:kern w:val="0"/>
                <w:sz w:val="24"/>
                <w:szCs w:val="24"/>
              </w:rPr>
            </w:pPr>
            <w:r w:rsidRPr="004B10B4">
              <w:rPr>
                <w:rFonts w:ascii="宋体" w:hAnsi="宋体" w:cs="宋体"/>
                <w:kern w:val="0"/>
                <w:sz w:val="24"/>
                <w:szCs w:val="24"/>
              </w:rPr>
              <w:t>10</w:t>
            </w:r>
          </w:p>
        </w:tc>
        <w:tc>
          <w:tcPr>
            <w:tcW w:w="1111" w:type="dxa"/>
            <w:tcBorders>
              <w:top w:val="nil"/>
              <w:left w:val="nil"/>
              <w:bottom w:val="single" w:sz="4" w:space="0" w:color="auto"/>
              <w:right w:val="single" w:sz="4" w:space="0" w:color="auto"/>
            </w:tcBorders>
            <w:noWrap/>
            <w:vAlign w:val="bottom"/>
          </w:tcPr>
          <w:p w:rsidR="00CF4E33" w:rsidRPr="004B10B4" w:rsidRDefault="00CF4E33" w:rsidP="001C0016">
            <w:pPr>
              <w:jc w:val="left"/>
              <w:rPr>
                <w:rFonts w:ascii="宋体" w:cs="宋体"/>
                <w:sz w:val="24"/>
                <w:szCs w:val="24"/>
              </w:rPr>
            </w:pPr>
            <w:r w:rsidRPr="004B10B4">
              <w:t>2016jg023</w:t>
            </w:r>
          </w:p>
        </w:tc>
        <w:tc>
          <w:tcPr>
            <w:tcW w:w="1015" w:type="dxa"/>
            <w:tcBorders>
              <w:top w:val="nil"/>
              <w:left w:val="nil"/>
              <w:bottom w:val="single" w:sz="4" w:space="0" w:color="auto"/>
              <w:right w:val="single" w:sz="4" w:space="0" w:color="auto"/>
            </w:tcBorders>
            <w:vAlign w:val="bottom"/>
          </w:tcPr>
          <w:p w:rsidR="00CF4E33" w:rsidRPr="004B10B4" w:rsidRDefault="00CF4E33" w:rsidP="001C0016">
            <w:pPr>
              <w:widowControl/>
              <w:rPr>
                <w:rFonts w:ascii="宋体" w:cs="宋体"/>
                <w:color w:val="000000"/>
                <w:kern w:val="0"/>
                <w:sz w:val="24"/>
                <w:szCs w:val="24"/>
              </w:rPr>
            </w:pPr>
            <w:r w:rsidRPr="004B10B4">
              <w:rPr>
                <w:rFonts w:ascii="宋体" w:hAnsi="宋体" w:cs="宋体" w:hint="eastAsia"/>
                <w:color w:val="000000"/>
                <w:kern w:val="0"/>
                <w:sz w:val="24"/>
                <w:szCs w:val="24"/>
              </w:rPr>
              <w:t>林克明</w:t>
            </w:r>
          </w:p>
        </w:tc>
        <w:tc>
          <w:tcPr>
            <w:tcW w:w="4819" w:type="dxa"/>
            <w:tcBorders>
              <w:top w:val="nil"/>
              <w:left w:val="nil"/>
              <w:bottom w:val="single" w:sz="4" w:space="0" w:color="auto"/>
              <w:right w:val="single" w:sz="4" w:space="0" w:color="auto"/>
            </w:tcBorders>
            <w:vAlign w:val="bottom"/>
          </w:tcPr>
          <w:p w:rsidR="00CF4E33" w:rsidRPr="004B10B4" w:rsidRDefault="00CF4E33" w:rsidP="001C0016">
            <w:pPr>
              <w:widowControl/>
              <w:jc w:val="left"/>
              <w:rPr>
                <w:rFonts w:ascii="宋体" w:cs="宋体"/>
                <w:kern w:val="0"/>
                <w:sz w:val="24"/>
                <w:szCs w:val="24"/>
              </w:rPr>
            </w:pPr>
            <w:r w:rsidRPr="004B10B4">
              <w:rPr>
                <w:rFonts w:ascii="宋体" w:hAnsi="宋体" w:cs="宋体" w:hint="eastAsia"/>
                <w:kern w:val="0"/>
                <w:sz w:val="24"/>
                <w:szCs w:val="24"/>
              </w:rPr>
              <w:t>构建高职院校“三位一体”千日育人模式的创新与实践</w:t>
            </w:r>
          </w:p>
        </w:tc>
        <w:tc>
          <w:tcPr>
            <w:tcW w:w="1276" w:type="dxa"/>
            <w:tcBorders>
              <w:top w:val="nil"/>
              <w:left w:val="nil"/>
              <w:bottom w:val="single" w:sz="4" w:space="0" w:color="auto"/>
              <w:right w:val="single" w:sz="4" w:space="0" w:color="auto"/>
            </w:tcBorders>
            <w:vAlign w:val="center"/>
          </w:tcPr>
          <w:p w:rsidR="00CF4E33" w:rsidRPr="004B10B4" w:rsidRDefault="00CF4E33" w:rsidP="001C0016">
            <w:pPr>
              <w:widowControl/>
              <w:rPr>
                <w:rFonts w:ascii="宋体" w:cs="宋体"/>
                <w:kern w:val="0"/>
                <w:sz w:val="24"/>
                <w:szCs w:val="24"/>
              </w:rPr>
            </w:pPr>
            <w:r w:rsidRPr="004B10B4">
              <w:rPr>
                <w:rFonts w:ascii="宋体" w:hAnsi="宋体" w:cs="宋体" w:hint="eastAsia"/>
                <w:kern w:val="0"/>
                <w:sz w:val="24"/>
                <w:szCs w:val="24"/>
              </w:rPr>
              <w:t>一般项目</w:t>
            </w:r>
          </w:p>
        </w:tc>
        <w:tc>
          <w:tcPr>
            <w:tcW w:w="992" w:type="dxa"/>
            <w:tcBorders>
              <w:top w:val="nil"/>
              <w:left w:val="nil"/>
              <w:bottom w:val="single" w:sz="4" w:space="0" w:color="auto"/>
              <w:right w:val="single" w:sz="4" w:space="0" w:color="auto"/>
            </w:tcBorders>
            <w:vAlign w:val="center"/>
          </w:tcPr>
          <w:p w:rsidR="00CF4E33" w:rsidRPr="004B10B4" w:rsidRDefault="00CF4E33" w:rsidP="001C0016">
            <w:pPr>
              <w:widowControl/>
              <w:rPr>
                <w:rFonts w:ascii="宋体" w:cs="宋体"/>
                <w:kern w:val="0"/>
                <w:sz w:val="24"/>
                <w:szCs w:val="24"/>
              </w:rPr>
            </w:pPr>
            <w:r w:rsidRPr="004B10B4">
              <w:rPr>
                <w:rFonts w:ascii="宋体" w:hAnsi="宋体" w:cs="宋体" w:hint="eastAsia"/>
                <w:kern w:val="0"/>
                <w:sz w:val="24"/>
                <w:szCs w:val="24"/>
              </w:rPr>
              <w:t>优秀</w:t>
            </w:r>
          </w:p>
        </w:tc>
      </w:tr>
      <w:tr w:rsidR="00CF4E33" w:rsidRPr="004B10B4">
        <w:trPr>
          <w:trHeight w:val="285"/>
        </w:trPr>
        <w:tc>
          <w:tcPr>
            <w:tcW w:w="534" w:type="dxa"/>
            <w:tcBorders>
              <w:top w:val="nil"/>
              <w:left w:val="single" w:sz="4" w:space="0" w:color="auto"/>
              <w:bottom w:val="single" w:sz="4" w:space="0" w:color="auto"/>
              <w:right w:val="single" w:sz="4" w:space="0" w:color="auto"/>
            </w:tcBorders>
            <w:noWrap/>
            <w:vAlign w:val="bottom"/>
          </w:tcPr>
          <w:p w:rsidR="00CF4E33" w:rsidRPr="004B10B4" w:rsidRDefault="00CF4E33" w:rsidP="001C0016">
            <w:pPr>
              <w:widowControl/>
              <w:jc w:val="right"/>
              <w:rPr>
                <w:rFonts w:ascii="宋体" w:hAnsi="宋体" w:cs="宋体"/>
                <w:kern w:val="0"/>
                <w:sz w:val="24"/>
                <w:szCs w:val="24"/>
              </w:rPr>
            </w:pPr>
            <w:r w:rsidRPr="004B10B4">
              <w:rPr>
                <w:rFonts w:ascii="宋体" w:hAnsi="宋体" w:cs="宋体"/>
                <w:kern w:val="0"/>
                <w:sz w:val="24"/>
                <w:szCs w:val="24"/>
              </w:rPr>
              <w:t>11</w:t>
            </w:r>
          </w:p>
        </w:tc>
        <w:tc>
          <w:tcPr>
            <w:tcW w:w="1111" w:type="dxa"/>
            <w:tcBorders>
              <w:top w:val="nil"/>
              <w:left w:val="nil"/>
              <w:bottom w:val="single" w:sz="4" w:space="0" w:color="auto"/>
              <w:right w:val="single" w:sz="4" w:space="0" w:color="auto"/>
            </w:tcBorders>
            <w:noWrap/>
            <w:vAlign w:val="bottom"/>
          </w:tcPr>
          <w:p w:rsidR="00CF4E33" w:rsidRPr="004B10B4" w:rsidRDefault="00CF4E33" w:rsidP="001C0016">
            <w:pPr>
              <w:jc w:val="left"/>
              <w:rPr>
                <w:rFonts w:ascii="宋体" w:cs="宋体"/>
                <w:sz w:val="24"/>
                <w:szCs w:val="24"/>
              </w:rPr>
            </w:pPr>
            <w:r w:rsidRPr="004B10B4">
              <w:t>2016jg026</w:t>
            </w:r>
          </w:p>
        </w:tc>
        <w:tc>
          <w:tcPr>
            <w:tcW w:w="1015" w:type="dxa"/>
            <w:tcBorders>
              <w:top w:val="nil"/>
              <w:left w:val="nil"/>
              <w:bottom w:val="single" w:sz="4" w:space="0" w:color="auto"/>
              <w:right w:val="single" w:sz="4" w:space="0" w:color="auto"/>
            </w:tcBorders>
            <w:vAlign w:val="bottom"/>
          </w:tcPr>
          <w:p w:rsidR="00CF4E33" w:rsidRPr="004B10B4" w:rsidRDefault="00CF4E33" w:rsidP="001C0016">
            <w:pPr>
              <w:widowControl/>
              <w:rPr>
                <w:rFonts w:ascii="宋体" w:cs="宋体"/>
                <w:color w:val="000000"/>
                <w:kern w:val="0"/>
                <w:sz w:val="24"/>
                <w:szCs w:val="24"/>
              </w:rPr>
            </w:pPr>
            <w:r w:rsidRPr="004B10B4">
              <w:rPr>
                <w:rFonts w:ascii="宋体" w:hAnsi="宋体" w:cs="宋体" w:hint="eastAsia"/>
                <w:color w:val="000000"/>
                <w:kern w:val="0"/>
                <w:sz w:val="24"/>
                <w:szCs w:val="24"/>
              </w:rPr>
              <w:t>黄凤香</w:t>
            </w:r>
          </w:p>
        </w:tc>
        <w:tc>
          <w:tcPr>
            <w:tcW w:w="4819" w:type="dxa"/>
            <w:tcBorders>
              <w:top w:val="nil"/>
              <w:left w:val="nil"/>
              <w:bottom w:val="single" w:sz="4" w:space="0" w:color="auto"/>
              <w:right w:val="single" w:sz="4" w:space="0" w:color="auto"/>
            </w:tcBorders>
            <w:vAlign w:val="bottom"/>
          </w:tcPr>
          <w:p w:rsidR="00CF4E33" w:rsidRPr="004B10B4" w:rsidRDefault="00CF4E33" w:rsidP="001C0016">
            <w:pPr>
              <w:widowControl/>
              <w:jc w:val="left"/>
              <w:rPr>
                <w:rFonts w:ascii="宋体" w:cs="宋体"/>
                <w:kern w:val="0"/>
                <w:sz w:val="24"/>
                <w:szCs w:val="24"/>
              </w:rPr>
            </w:pPr>
            <w:r w:rsidRPr="004B10B4">
              <w:rPr>
                <w:rFonts w:ascii="宋体" w:hAnsi="宋体" w:cs="宋体" w:hint="eastAsia"/>
                <w:kern w:val="0"/>
                <w:sz w:val="24"/>
                <w:szCs w:val="24"/>
              </w:rPr>
              <w:t>以护士核心胜任力为导向的《妇产科护理学》教学改革</w:t>
            </w:r>
          </w:p>
        </w:tc>
        <w:tc>
          <w:tcPr>
            <w:tcW w:w="1276" w:type="dxa"/>
            <w:tcBorders>
              <w:top w:val="nil"/>
              <w:left w:val="nil"/>
              <w:bottom w:val="single" w:sz="4" w:space="0" w:color="auto"/>
              <w:right w:val="single" w:sz="4" w:space="0" w:color="auto"/>
            </w:tcBorders>
            <w:vAlign w:val="center"/>
          </w:tcPr>
          <w:p w:rsidR="00CF4E33" w:rsidRPr="004B10B4" w:rsidRDefault="00CF4E33" w:rsidP="001C0016">
            <w:pPr>
              <w:widowControl/>
              <w:rPr>
                <w:rFonts w:ascii="宋体" w:cs="宋体"/>
                <w:kern w:val="0"/>
                <w:sz w:val="24"/>
                <w:szCs w:val="24"/>
              </w:rPr>
            </w:pPr>
            <w:r w:rsidRPr="004B10B4">
              <w:rPr>
                <w:rFonts w:ascii="宋体" w:hAnsi="宋体" w:cs="宋体" w:hint="eastAsia"/>
                <w:kern w:val="0"/>
                <w:sz w:val="24"/>
                <w:szCs w:val="24"/>
              </w:rPr>
              <w:t>一般项目</w:t>
            </w:r>
          </w:p>
        </w:tc>
        <w:tc>
          <w:tcPr>
            <w:tcW w:w="992" w:type="dxa"/>
            <w:tcBorders>
              <w:top w:val="nil"/>
              <w:left w:val="nil"/>
              <w:bottom w:val="single" w:sz="4" w:space="0" w:color="auto"/>
              <w:right w:val="single" w:sz="4" w:space="0" w:color="auto"/>
            </w:tcBorders>
            <w:vAlign w:val="center"/>
          </w:tcPr>
          <w:p w:rsidR="00CF4E33" w:rsidRPr="004B10B4" w:rsidRDefault="00CF4E33" w:rsidP="001C0016">
            <w:pPr>
              <w:widowControl/>
              <w:rPr>
                <w:rFonts w:ascii="宋体" w:cs="宋体"/>
                <w:kern w:val="0"/>
                <w:sz w:val="24"/>
                <w:szCs w:val="24"/>
              </w:rPr>
            </w:pPr>
            <w:r w:rsidRPr="004B10B4">
              <w:rPr>
                <w:rFonts w:ascii="宋体" w:hAnsi="宋体" w:cs="宋体" w:hint="eastAsia"/>
                <w:kern w:val="0"/>
                <w:sz w:val="24"/>
                <w:szCs w:val="24"/>
              </w:rPr>
              <w:t>合格</w:t>
            </w:r>
          </w:p>
        </w:tc>
      </w:tr>
      <w:tr w:rsidR="00CF4E33" w:rsidRPr="004B10B4">
        <w:trPr>
          <w:trHeight w:val="285"/>
        </w:trPr>
        <w:tc>
          <w:tcPr>
            <w:tcW w:w="534" w:type="dxa"/>
            <w:tcBorders>
              <w:top w:val="nil"/>
              <w:left w:val="single" w:sz="4" w:space="0" w:color="auto"/>
              <w:bottom w:val="single" w:sz="4" w:space="0" w:color="auto"/>
              <w:right w:val="single" w:sz="4" w:space="0" w:color="auto"/>
            </w:tcBorders>
            <w:noWrap/>
            <w:vAlign w:val="bottom"/>
          </w:tcPr>
          <w:p w:rsidR="00CF4E33" w:rsidRPr="004B10B4" w:rsidRDefault="00CF4E33" w:rsidP="001C0016">
            <w:pPr>
              <w:widowControl/>
              <w:jc w:val="right"/>
              <w:rPr>
                <w:rFonts w:ascii="宋体" w:hAnsi="宋体" w:cs="宋体"/>
                <w:kern w:val="0"/>
                <w:sz w:val="24"/>
                <w:szCs w:val="24"/>
              </w:rPr>
            </w:pPr>
            <w:r w:rsidRPr="004B10B4">
              <w:rPr>
                <w:rFonts w:ascii="宋体" w:hAnsi="宋体" w:cs="宋体"/>
                <w:kern w:val="0"/>
                <w:sz w:val="24"/>
                <w:szCs w:val="24"/>
              </w:rPr>
              <w:t>12</w:t>
            </w:r>
          </w:p>
        </w:tc>
        <w:tc>
          <w:tcPr>
            <w:tcW w:w="1111" w:type="dxa"/>
            <w:tcBorders>
              <w:top w:val="nil"/>
              <w:left w:val="nil"/>
              <w:bottom w:val="single" w:sz="4" w:space="0" w:color="auto"/>
              <w:right w:val="single" w:sz="4" w:space="0" w:color="auto"/>
            </w:tcBorders>
            <w:noWrap/>
            <w:vAlign w:val="bottom"/>
          </w:tcPr>
          <w:p w:rsidR="00CF4E33" w:rsidRPr="004B10B4" w:rsidRDefault="00CF4E33" w:rsidP="001C0016">
            <w:pPr>
              <w:jc w:val="left"/>
              <w:rPr>
                <w:rFonts w:ascii="宋体" w:cs="宋体"/>
                <w:sz w:val="24"/>
                <w:szCs w:val="24"/>
              </w:rPr>
            </w:pPr>
            <w:r w:rsidRPr="004B10B4">
              <w:t>2016jg027</w:t>
            </w:r>
          </w:p>
        </w:tc>
        <w:tc>
          <w:tcPr>
            <w:tcW w:w="1015" w:type="dxa"/>
            <w:tcBorders>
              <w:top w:val="nil"/>
              <w:left w:val="nil"/>
              <w:bottom w:val="single" w:sz="4" w:space="0" w:color="auto"/>
              <w:right w:val="single" w:sz="4" w:space="0" w:color="auto"/>
            </w:tcBorders>
            <w:vAlign w:val="bottom"/>
          </w:tcPr>
          <w:p w:rsidR="00CF4E33" w:rsidRPr="004B10B4" w:rsidRDefault="00CF4E33" w:rsidP="001C0016">
            <w:pPr>
              <w:widowControl/>
              <w:rPr>
                <w:rFonts w:ascii="宋体" w:cs="宋体"/>
                <w:color w:val="000000"/>
                <w:kern w:val="0"/>
                <w:sz w:val="24"/>
                <w:szCs w:val="24"/>
              </w:rPr>
            </w:pPr>
            <w:r w:rsidRPr="004B10B4">
              <w:rPr>
                <w:rFonts w:ascii="宋体" w:hAnsi="宋体" w:cs="宋体" w:hint="eastAsia"/>
                <w:color w:val="000000"/>
                <w:kern w:val="0"/>
                <w:sz w:val="24"/>
                <w:szCs w:val="24"/>
              </w:rPr>
              <w:t>阙佛兰</w:t>
            </w:r>
          </w:p>
        </w:tc>
        <w:tc>
          <w:tcPr>
            <w:tcW w:w="4819" w:type="dxa"/>
            <w:tcBorders>
              <w:top w:val="nil"/>
              <w:left w:val="nil"/>
              <w:bottom w:val="single" w:sz="4" w:space="0" w:color="auto"/>
              <w:right w:val="single" w:sz="4" w:space="0" w:color="auto"/>
            </w:tcBorders>
            <w:vAlign w:val="bottom"/>
          </w:tcPr>
          <w:p w:rsidR="00CF4E33" w:rsidRPr="004B10B4" w:rsidRDefault="00CF4E33" w:rsidP="001C0016">
            <w:pPr>
              <w:widowControl/>
              <w:jc w:val="left"/>
              <w:rPr>
                <w:rFonts w:ascii="宋体" w:cs="宋体"/>
                <w:kern w:val="0"/>
                <w:sz w:val="24"/>
                <w:szCs w:val="24"/>
              </w:rPr>
            </w:pPr>
            <w:r w:rsidRPr="004B10B4">
              <w:rPr>
                <w:rFonts w:ascii="宋体" w:hAnsi="宋体" w:cs="宋体" w:hint="eastAsia"/>
                <w:kern w:val="0"/>
                <w:sz w:val="24"/>
                <w:szCs w:val="24"/>
              </w:rPr>
              <w:t>教师企业顶岗</w:t>
            </w:r>
            <w:r w:rsidRPr="004B10B4">
              <w:rPr>
                <w:rFonts w:ascii="宋体" w:hAnsi="宋体" w:cs="宋体"/>
                <w:kern w:val="0"/>
                <w:sz w:val="24"/>
                <w:szCs w:val="24"/>
              </w:rPr>
              <w:t>——</w:t>
            </w:r>
            <w:r w:rsidRPr="004B10B4">
              <w:rPr>
                <w:rFonts w:ascii="宋体" w:hAnsi="宋体" w:cs="宋体" w:hint="eastAsia"/>
                <w:kern w:val="0"/>
                <w:sz w:val="24"/>
                <w:szCs w:val="24"/>
              </w:rPr>
              <w:t>教、学双重功能叠加互动的探索与实践</w:t>
            </w:r>
          </w:p>
        </w:tc>
        <w:tc>
          <w:tcPr>
            <w:tcW w:w="1276" w:type="dxa"/>
            <w:tcBorders>
              <w:top w:val="nil"/>
              <w:left w:val="nil"/>
              <w:bottom w:val="single" w:sz="4" w:space="0" w:color="auto"/>
              <w:right w:val="single" w:sz="4" w:space="0" w:color="auto"/>
            </w:tcBorders>
            <w:vAlign w:val="center"/>
          </w:tcPr>
          <w:p w:rsidR="00CF4E33" w:rsidRPr="004B10B4" w:rsidRDefault="00CF4E33" w:rsidP="001C0016">
            <w:pPr>
              <w:widowControl/>
              <w:rPr>
                <w:rFonts w:ascii="宋体" w:cs="宋体"/>
                <w:kern w:val="0"/>
                <w:sz w:val="24"/>
                <w:szCs w:val="24"/>
              </w:rPr>
            </w:pPr>
            <w:r w:rsidRPr="004B10B4">
              <w:rPr>
                <w:rFonts w:ascii="宋体" w:hAnsi="宋体" w:cs="宋体" w:hint="eastAsia"/>
                <w:kern w:val="0"/>
                <w:sz w:val="24"/>
                <w:szCs w:val="24"/>
              </w:rPr>
              <w:t>一般项目</w:t>
            </w:r>
          </w:p>
        </w:tc>
        <w:tc>
          <w:tcPr>
            <w:tcW w:w="992" w:type="dxa"/>
            <w:tcBorders>
              <w:top w:val="nil"/>
              <w:left w:val="nil"/>
              <w:bottom w:val="single" w:sz="4" w:space="0" w:color="auto"/>
              <w:right w:val="single" w:sz="4" w:space="0" w:color="auto"/>
            </w:tcBorders>
            <w:vAlign w:val="center"/>
          </w:tcPr>
          <w:p w:rsidR="00CF4E33" w:rsidRPr="004B10B4" w:rsidRDefault="00CF4E33" w:rsidP="001C0016">
            <w:pPr>
              <w:widowControl/>
              <w:rPr>
                <w:rFonts w:ascii="宋体" w:cs="宋体"/>
                <w:kern w:val="0"/>
                <w:sz w:val="24"/>
                <w:szCs w:val="24"/>
              </w:rPr>
            </w:pPr>
            <w:r w:rsidRPr="004B10B4">
              <w:rPr>
                <w:rFonts w:ascii="宋体" w:hAnsi="宋体" w:cs="宋体" w:hint="eastAsia"/>
                <w:kern w:val="0"/>
                <w:sz w:val="24"/>
                <w:szCs w:val="24"/>
              </w:rPr>
              <w:t>良好</w:t>
            </w:r>
          </w:p>
        </w:tc>
      </w:tr>
      <w:tr w:rsidR="00CF4E33" w:rsidRPr="004B10B4">
        <w:trPr>
          <w:trHeight w:val="570"/>
        </w:trPr>
        <w:tc>
          <w:tcPr>
            <w:tcW w:w="534" w:type="dxa"/>
            <w:tcBorders>
              <w:top w:val="nil"/>
              <w:left w:val="single" w:sz="4" w:space="0" w:color="auto"/>
              <w:bottom w:val="single" w:sz="4" w:space="0" w:color="auto"/>
              <w:right w:val="single" w:sz="4" w:space="0" w:color="auto"/>
            </w:tcBorders>
            <w:noWrap/>
            <w:vAlign w:val="bottom"/>
          </w:tcPr>
          <w:p w:rsidR="00CF4E33" w:rsidRPr="004B10B4" w:rsidRDefault="00CF4E33" w:rsidP="001C0016">
            <w:pPr>
              <w:widowControl/>
              <w:jc w:val="right"/>
              <w:rPr>
                <w:rFonts w:ascii="宋体" w:hAnsi="宋体" w:cs="宋体"/>
                <w:kern w:val="0"/>
                <w:sz w:val="24"/>
                <w:szCs w:val="24"/>
              </w:rPr>
            </w:pPr>
            <w:r w:rsidRPr="004B10B4">
              <w:rPr>
                <w:rFonts w:ascii="宋体" w:hAnsi="宋体" w:cs="宋体"/>
                <w:kern w:val="0"/>
                <w:sz w:val="24"/>
                <w:szCs w:val="24"/>
              </w:rPr>
              <w:t>13</w:t>
            </w:r>
          </w:p>
        </w:tc>
        <w:tc>
          <w:tcPr>
            <w:tcW w:w="1111" w:type="dxa"/>
            <w:tcBorders>
              <w:top w:val="nil"/>
              <w:left w:val="nil"/>
              <w:bottom w:val="single" w:sz="4" w:space="0" w:color="auto"/>
              <w:right w:val="single" w:sz="4" w:space="0" w:color="auto"/>
            </w:tcBorders>
            <w:noWrap/>
            <w:vAlign w:val="bottom"/>
          </w:tcPr>
          <w:p w:rsidR="00CF4E33" w:rsidRPr="004B10B4" w:rsidRDefault="00CF4E33" w:rsidP="001C0016">
            <w:pPr>
              <w:jc w:val="left"/>
              <w:rPr>
                <w:rFonts w:ascii="宋体" w:cs="宋体"/>
                <w:sz w:val="24"/>
                <w:szCs w:val="24"/>
              </w:rPr>
            </w:pPr>
            <w:r w:rsidRPr="004B10B4">
              <w:t>2016jg028</w:t>
            </w:r>
          </w:p>
        </w:tc>
        <w:tc>
          <w:tcPr>
            <w:tcW w:w="1015" w:type="dxa"/>
            <w:tcBorders>
              <w:top w:val="nil"/>
              <w:left w:val="nil"/>
              <w:bottom w:val="single" w:sz="4" w:space="0" w:color="auto"/>
              <w:right w:val="single" w:sz="4" w:space="0" w:color="auto"/>
            </w:tcBorders>
            <w:vAlign w:val="bottom"/>
          </w:tcPr>
          <w:p w:rsidR="00CF4E33" w:rsidRPr="004B10B4" w:rsidRDefault="00CF4E33" w:rsidP="001C0016">
            <w:pPr>
              <w:widowControl/>
              <w:rPr>
                <w:rFonts w:ascii="宋体" w:cs="宋体"/>
                <w:color w:val="000000"/>
                <w:kern w:val="0"/>
                <w:sz w:val="24"/>
                <w:szCs w:val="24"/>
              </w:rPr>
            </w:pPr>
            <w:r w:rsidRPr="004B10B4">
              <w:rPr>
                <w:rFonts w:ascii="宋体" w:hAnsi="宋体" w:cs="宋体" w:hint="eastAsia"/>
                <w:color w:val="000000"/>
                <w:kern w:val="0"/>
                <w:sz w:val="24"/>
                <w:szCs w:val="24"/>
              </w:rPr>
              <w:t>唐琍琍</w:t>
            </w:r>
          </w:p>
        </w:tc>
        <w:tc>
          <w:tcPr>
            <w:tcW w:w="4819" w:type="dxa"/>
            <w:tcBorders>
              <w:top w:val="nil"/>
              <w:left w:val="nil"/>
              <w:bottom w:val="single" w:sz="4" w:space="0" w:color="auto"/>
              <w:right w:val="single" w:sz="4" w:space="0" w:color="auto"/>
            </w:tcBorders>
            <w:vAlign w:val="bottom"/>
          </w:tcPr>
          <w:p w:rsidR="00CF4E33" w:rsidRPr="004B10B4" w:rsidRDefault="00CF4E33" w:rsidP="001C0016">
            <w:pPr>
              <w:widowControl/>
              <w:jc w:val="left"/>
              <w:rPr>
                <w:rFonts w:ascii="宋体" w:cs="宋体"/>
                <w:kern w:val="0"/>
                <w:sz w:val="24"/>
                <w:szCs w:val="24"/>
              </w:rPr>
            </w:pPr>
            <w:r w:rsidRPr="004B10B4">
              <w:rPr>
                <w:rFonts w:ascii="宋体" w:hAnsi="宋体" w:cs="宋体" w:hint="eastAsia"/>
                <w:kern w:val="0"/>
                <w:sz w:val="24"/>
                <w:szCs w:val="24"/>
              </w:rPr>
              <w:t>《毛泽东思想和中国特色社会主义理论体系》</w:t>
            </w:r>
            <w:r w:rsidRPr="004B10B4">
              <w:rPr>
                <w:rFonts w:ascii="宋体" w:cs="宋体"/>
                <w:kern w:val="0"/>
                <w:sz w:val="24"/>
                <w:szCs w:val="24"/>
              </w:rPr>
              <w:br/>
            </w:r>
            <w:r w:rsidRPr="004B10B4">
              <w:rPr>
                <w:rFonts w:ascii="宋体" w:hAnsi="宋体" w:cs="宋体" w:hint="eastAsia"/>
                <w:kern w:val="0"/>
                <w:sz w:val="24"/>
                <w:szCs w:val="24"/>
              </w:rPr>
              <w:t>（</w:t>
            </w:r>
            <w:r w:rsidRPr="004B10B4">
              <w:rPr>
                <w:rFonts w:ascii="宋体" w:hAnsi="宋体" w:cs="宋体"/>
                <w:kern w:val="0"/>
                <w:sz w:val="24"/>
                <w:szCs w:val="24"/>
              </w:rPr>
              <w:t>2015</w:t>
            </w:r>
            <w:r w:rsidRPr="004B10B4">
              <w:rPr>
                <w:rFonts w:ascii="宋体" w:hAnsi="宋体" w:cs="宋体" w:hint="eastAsia"/>
                <w:kern w:val="0"/>
                <w:sz w:val="24"/>
                <w:szCs w:val="24"/>
              </w:rPr>
              <w:t>年修订版）教学质量标准修订</w:t>
            </w:r>
          </w:p>
        </w:tc>
        <w:tc>
          <w:tcPr>
            <w:tcW w:w="1276" w:type="dxa"/>
            <w:tcBorders>
              <w:top w:val="nil"/>
              <w:left w:val="nil"/>
              <w:bottom w:val="single" w:sz="4" w:space="0" w:color="auto"/>
              <w:right w:val="single" w:sz="4" w:space="0" w:color="auto"/>
            </w:tcBorders>
            <w:vAlign w:val="center"/>
          </w:tcPr>
          <w:p w:rsidR="00CF4E33" w:rsidRPr="004B10B4" w:rsidRDefault="00CF4E33" w:rsidP="001C0016">
            <w:pPr>
              <w:widowControl/>
              <w:rPr>
                <w:rFonts w:ascii="宋体" w:cs="宋体"/>
                <w:kern w:val="0"/>
                <w:sz w:val="24"/>
                <w:szCs w:val="24"/>
              </w:rPr>
            </w:pPr>
            <w:r w:rsidRPr="004B10B4">
              <w:rPr>
                <w:rFonts w:ascii="宋体" w:hAnsi="宋体" w:cs="宋体" w:hint="eastAsia"/>
                <w:kern w:val="0"/>
                <w:sz w:val="24"/>
                <w:szCs w:val="24"/>
              </w:rPr>
              <w:t>一般项目</w:t>
            </w:r>
          </w:p>
        </w:tc>
        <w:tc>
          <w:tcPr>
            <w:tcW w:w="992" w:type="dxa"/>
            <w:tcBorders>
              <w:top w:val="nil"/>
              <w:left w:val="nil"/>
              <w:bottom w:val="single" w:sz="4" w:space="0" w:color="auto"/>
              <w:right w:val="single" w:sz="4" w:space="0" w:color="auto"/>
            </w:tcBorders>
            <w:vAlign w:val="center"/>
          </w:tcPr>
          <w:p w:rsidR="00CF4E33" w:rsidRPr="004B10B4" w:rsidRDefault="00CF4E33" w:rsidP="001C0016">
            <w:pPr>
              <w:widowControl/>
              <w:rPr>
                <w:rFonts w:ascii="宋体" w:cs="宋体"/>
                <w:kern w:val="0"/>
                <w:sz w:val="24"/>
                <w:szCs w:val="24"/>
              </w:rPr>
            </w:pPr>
            <w:r w:rsidRPr="004B10B4">
              <w:rPr>
                <w:rFonts w:ascii="宋体" w:hAnsi="宋体" w:cs="宋体" w:hint="eastAsia"/>
                <w:kern w:val="0"/>
                <w:sz w:val="24"/>
                <w:szCs w:val="24"/>
              </w:rPr>
              <w:t>优秀</w:t>
            </w:r>
          </w:p>
        </w:tc>
      </w:tr>
      <w:tr w:rsidR="00CF4E33" w:rsidRPr="004B10B4">
        <w:trPr>
          <w:trHeight w:val="285"/>
        </w:trPr>
        <w:tc>
          <w:tcPr>
            <w:tcW w:w="534" w:type="dxa"/>
            <w:tcBorders>
              <w:top w:val="nil"/>
              <w:left w:val="single" w:sz="4" w:space="0" w:color="auto"/>
              <w:bottom w:val="single" w:sz="4" w:space="0" w:color="auto"/>
              <w:right w:val="single" w:sz="4" w:space="0" w:color="auto"/>
            </w:tcBorders>
            <w:noWrap/>
            <w:vAlign w:val="bottom"/>
          </w:tcPr>
          <w:p w:rsidR="00CF4E33" w:rsidRPr="004B10B4" w:rsidRDefault="00CF4E33" w:rsidP="001C0016">
            <w:pPr>
              <w:widowControl/>
              <w:jc w:val="right"/>
              <w:rPr>
                <w:rFonts w:ascii="宋体" w:hAnsi="宋体" w:cs="宋体"/>
                <w:kern w:val="0"/>
                <w:sz w:val="24"/>
                <w:szCs w:val="24"/>
              </w:rPr>
            </w:pPr>
            <w:r w:rsidRPr="004B10B4">
              <w:rPr>
                <w:rFonts w:ascii="宋体" w:hAnsi="宋体" w:cs="宋体"/>
                <w:kern w:val="0"/>
                <w:sz w:val="24"/>
                <w:szCs w:val="24"/>
              </w:rPr>
              <w:t>14</w:t>
            </w:r>
          </w:p>
        </w:tc>
        <w:tc>
          <w:tcPr>
            <w:tcW w:w="1111" w:type="dxa"/>
            <w:tcBorders>
              <w:top w:val="nil"/>
              <w:left w:val="nil"/>
              <w:bottom w:val="single" w:sz="4" w:space="0" w:color="auto"/>
              <w:right w:val="single" w:sz="4" w:space="0" w:color="auto"/>
            </w:tcBorders>
            <w:noWrap/>
            <w:vAlign w:val="bottom"/>
          </w:tcPr>
          <w:p w:rsidR="00CF4E33" w:rsidRPr="004B10B4" w:rsidRDefault="00CF4E33" w:rsidP="001C0016">
            <w:pPr>
              <w:jc w:val="left"/>
              <w:rPr>
                <w:rFonts w:ascii="宋体" w:cs="宋体"/>
                <w:sz w:val="24"/>
                <w:szCs w:val="24"/>
              </w:rPr>
            </w:pPr>
            <w:r w:rsidRPr="004B10B4">
              <w:t>2016jg029</w:t>
            </w:r>
          </w:p>
        </w:tc>
        <w:tc>
          <w:tcPr>
            <w:tcW w:w="1015" w:type="dxa"/>
            <w:tcBorders>
              <w:top w:val="nil"/>
              <w:left w:val="nil"/>
              <w:bottom w:val="single" w:sz="4" w:space="0" w:color="auto"/>
              <w:right w:val="single" w:sz="4" w:space="0" w:color="auto"/>
            </w:tcBorders>
            <w:vAlign w:val="bottom"/>
          </w:tcPr>
          <w:p w:rsidR="00CF4E33" w:rsidRPr="004B10B4" w:rsidRDefault="00CF4E33" w:rsidP="001C0016">
            <w:pPr>
              <w:widowControl/>
              <w:rPr>
                <w:rFonts w:ascii="宋体" w:cs="宋体"/>
                <w:color w:val="000000"/>
                <w:kern w:val="0"/>
                <w:sz w:val="24"/>
                <w:szCs w:val="24"/>
              </w:rPr>
            </w:pPr>
            <w:r w:rsidRPr="004B10B4">
              <w:rPr>
                <w:rFonts w:ascii="宋体" w:hAnsi="宋体" w:cs="宋体" w:hint="eastAsia"/>
                <w:color w:val="000000"/>
                <w:kern w:val="0"/>
                <w:sz w:val="24"/>
                <w:szCs w:val="24"/>
              </w:rPr>
              <w:t>王加昌</w:t>
            </w:r>
          </w:p>
        </w:tc>
        <w:tc>
          <w:tcPr>
            <w:tcW w:w="4819" w:type="dxa"/>
            <w:tcBorders>
              <w:top w:val="nil"/>
              <w:left w:val="nil"/>
              <w:bottom w:val="single" w:sz="4" w:space="0" w:color="auto"/>
              <w:right w:val="single" w:sz="4" w:space="0" w:color="auto"/>
            </w:tcBorders>
            <w:vAlign w:val="bottom"/>
          </w:tcPr>
          <w:p w:rsidR="00CF4E33" w:rsidRPr="004B10B4" w:rsidRDefault="00CF4E33" w:rsidP="001C0016">
            <w:pPr>
              <w:widowControl/>
              <w:jc w:val="left"/>
              <w:rPr>
                <w:rFonts w:ascii="宋体" w:cs="宋体"/>
                <w:kern w:val="0"/>
                <w:sz w:val="24"/>
                <w:szCs w:val="24"/>
              </w:rPr>
            </w:pPr>
            <w:r w:rsidRPr="004B10B4">
              <w:rPr>
                <w:rFonts w:ascii="宋体" w:hAnsi="宋体" w:cs="宋体" w:hint="eastAsia"/>
                <w:kern w:val="0"/>
                <w:sz w:val="24"/>
                <w:szCs w:val="24"/>
              </w:rPr>
              <w:t>《思想道德修养与法律基础》（</w:t>
            </w:r>
            <w:r w:rsidRPr="004B10B4">
              <w:rPr>
                <w:rFonts w:ascii="宋体" w:hAnsi="宋体" w:cs="宋体"/>
                <w:kern w:val="0"/>
                <w:sz w:val="24"/>
                <w:szCs w:val="24"/>
              </w:rPr>
              <w:t>2015</w:t>
            </w:r>
            <w:r w:rsidRPr="004B10B4">
              <w:rPr>
                <w:rFonts w:ascii="宋体" w:hAnsi="宋体" w:cs="宋体" w:hint="eastAsia"/>
                <w:kern w:val="0"/>
                <w:sz w:val="24"/>
                <w:szCs w:val="24"/>
              </w:rPr>
              <w:t>年修订版）教学质量标准修订</w:t>
            </w:r>
          </w:p>
        </w:tc>
        <w:tc>
          <w:tcPr>
            <w:tcW w:w="1276" w:type="dxa"/>
            <w:tcBorders>
              <w:top w:val="nil"/>
              <w:left w:val="nil"/>
              <w:bottom w:val="single" w:sz="4" w:space="0" w:color="auto"/>
              <w:right w:val="single" w:sz="4" w:space="0" w:color="auto"/>
            </w:tcBorders>
            <w:vAlign w:val="center"/>
          </w:tcPr>
          <w:p w:rsidR="00CF4E33" w:rsidRPr="004B10B4" w:rsidRDefault="00CF4E33" w:rsidP="001C0016">
            <w:pPr>
              <w:widowControl/>
              <w:rPr>
                <w:rFonts w:ascii="宋体" w:cs="宋体"/>
                <w:kern w:val="0"/>
                <w:sz w:val="24"/>
                <w:szCs w:val="24"/>
              </w:rPr>
            </w:pPr>
            <w:r w:rsidRPr="004B10B4">
              <w:rPr>
                <w:rFonts w:ascii="宋体" w:hAnsi="宋体" w:cs="宋体" w:hint="eastAsia"/>
                <w:kern w:val="0"/>
                <w:sz w:val="24"/>
                <w:szCs w:val="24"/>
              </w:rPr>
              <w:t>一般项目</w:t>
            </w:r>
          </w:p>
        </w:tc>
        <w:tc>
          <w:tcPr>
            <w:tcW w:w="992" w:type="dxa"/>
            <w:tcBorders>
              <w:top w:val="nil"/>
              <w:left w:val="nil"/>
              <w:bottom w:val="single" w:sz="4" w:space="0" w:color="auto"/>
              <w:right w:val="single" w:sz="4" w:space="0" w:color="auto"/>
            </w:tcBorders>
            <w:vAlign w:val="center"/>
          </w:tcPr>
          <w:p w:rsidR="00CF4E33" w:rsidRPr="004B10B4" w:rsidRDefault="00CF4E33" w:rsidP="001C0016">
            <w:pPr>
              <w:widowControl/>
              <w:rPr>
                <w:rFonts w:ascii="宋体" w:cs="宋体"/>
                <w:kern w:val="0"/>
                <w:sz w:val="24"/>
                <w:szCs w:val="24"/>
              </w:rPr>
            </w:pPr>
            <w:r w:rsidRPr="004B10B4">
              <w:rPr>
                <w:rFonts w:ascii="宋体" w:hAnsi="宋体" w:cs="宋体" w:hint="eastAsia"/>
                <w:kern w:val="0"/>
                <w:sz w:val="24"/>
                <w:szCs w:val="24"/>
              </w:rPr>
              <w:t>良好</w:t>
            </w:r>
          </w:p>
        </w:tc>
      </w:tr>
      <w:tr w:rsidR="00CF4E33" w:rsidRPr="004B10B4">
        <w:trPr>
          <w:trHeight w:val="285"/>
        </w:trPr>
        <w:tc>
          <w:tcPr>
            <w:tcW w:w="534" w:type="dxa"/>
            <w:tcBorders>
              <w:top w:val="nil"/>
              <w:left w:val="single" w:sz="4" w:space="0" w:color="auto"/>
              <w:bottom w:val="single" w:sz="4" w:space="0" w:color="auto"/>
              <w:right w:val="single" w:sz="4" w:space="0" w:color="auto"/>
            </w:tcBorders>
            <w:noWrap/>
            <w:vAlign w:val="bottom"/>
          </w:tcPr>
          <w:p w:rsidR="00CF4E33" w:rsidRPr="004B10B4" w:rsidRDefault="00CF4E33" w:rsidP="001C0016">
            <w:pPr>
              <w:widowControl/>
              <w:jc w:val="right"/>
              <w:rPr>
                <w:rFonts w:ascii="宋体" w:hAnsi="宋体" w:cs="宋体"/>
                <w:kern w:val="0"/>
                <w:sz w:val="24"/>
                <w:szCs w:val="24"/>
              </w:rPr>
            </w:pPr>
            <w:r w:rsidRPr="004B10B4">
              <w:rPr>
                <w:rFonts w:ascii="宋体" w:hAnsi="宋体" w:cs="宋体"/>
                <w:kern w:val="0"/>
                <w:sz w:val="24"/>
                <w:szCs w:val="24"/>
              </w:rPr>
              <w:t>15</w:t>
            </w:r>
          </w:p>
        </w:tc>
        <w:tc>
          <w:tcPr>
            <w:tcW w:w="1111" w:type="dxa"/>
            <w:tcBorders>
              <w:top w:val="nil"/>
              <w:left w:val="nil"/>
              <w:bottom w:val="single" w:sz="4" w:space="0" w:color="auto"/>
              <w:right w:val="single" w:sz="4" w:space="0" w:color="auto"/>
            </w:tcBorders>
            <w:noWrap/>
            <w:vAlign w:val="bottom"/>
          </w:tcPr>
          <w:p w:rsidR="00CF4E33" w:rsidRPr="004B10B4" w:rsidRDefault="00CF4E33" w:rsidP="001C0016">
            <w:pPr>
              <w:jc w:val="left"/>
              <w:rPr>
                <w:rFonts w:ascii="宋体" w:cs="宋体"/>
                <w:sz w:val="24"/>
                <w:szCs w:val="24"/>
              </w:rPr>
            </w:pPr>
            <w:r w:rsidRPr="004B10B4">
              <w:t>2016jg030</w:t>
            </w:r>
          </w:p>
        </w:tc>
        <w:tc>
          <w:tcPr>
            <w:tcW w:w="1015" w:type="dxa"/>
            <w:tcBorders>
              <w:top w:val="nil"/>
              <w:left w:val="nil"/>
              <w:bottom w:val="single" w:sz="4" w:space="0" w:color="auto"/>
              <w:right w:val="single" w:sz="4" w:space="0" w:color="auto"/>
            </w:tcBorders>
            <w:vAlign w:val="bottom"/>
          </w:tcPr>
          <w:p w:rsidR="00CF4E33" w:rsidRPr="004B10B4" w:rsidRDefault="00CF4E33" w:rsidP="001C0016">
            <w:pPr>
              <w:widowControl/>
              <w:rPr>
                <w:rFonts w:ascii="宋体" w:cs="宋体"/>
                <w:color w:val="000000"/>
                <w:kern w:val="0"/>
                <w:sz w:val="24"/>
                <w:szCs w:val="24"/>
              </w:rPr>
            </w:pPr>
            <w:r w:rsidRPr="004B10B4">
              <w:rPr>
                <w:rFonts w:ascii="宋体" w:hAnsi="宋体" w:cs="宋体" w:hint="eastAsia"/>
                <w:color w:val="000000"/>
                <w:kern w:val="0"/>
                <w:sz w:val="24"/>
                <w:szCs w:val="24"/>
              </w:rPr>
              <w:t>郑　洁</w:t>
            </w:r>
          </w:p>
        </w:tc>
        <w:tc>
          <w:tcPr>
            <w:tcW w:w="4819" w:type="dxa"/>
            <w:tcBorders>
              <w:top w:val="nil"/>
              <w:left w:val="nil"/>
              <w:bottom w:val="single" w:sz="4" w:space="0" w:color="auto"/>
              <w:right w:val="single" w:sz="4" w:space="0" w:color="auto"/>
            </w:tcBorders>
            <w:vAlign w:val="bottom"/>
          </w:tcPr>
          <w:p w:rsidR="00CF4E33" w:rsidRPr="004B10B4" w:rsidRDefault="00CF4E33" w:rsidP="001C0016">
            <w:pPr>
              <w:widowControl/>
              <w:jc w:val="left"/>
              <w:rPr>
                <w:rFonts w:ascii="宋体" w:cs="宋体"/>
                <w:kern w:val="0"/>
                <w:sz w:val="24"/>
                <w:szCs w:val="24"/>
              </w:rPr>
            </w:pPr>
            <w:r w:rsidRPr="004B10B4">
              <w:rPr>
                <w:rFonts w:ascii="宋体" w:hAnsi="宋体" w:cs="宋体" w:hint="eastAsia"/>
                <w:kern w:val="0"/>
                <w:sz w:val="24"/>
                <w:szCs w:val="24"/>
              </w:rPr>
              <w:t>面向高职生自我教育能力培养的多元化竞赛项目教学法的研究与实践</w:t>
            </w:r>
            <w:r w:rsidRPr="004B10B4">
              <w:rPr>
                <w:rFonts w:ascii="宋体" w:hAnsi="宋体" w:cs="宋体"/>
                <w:kern w:val="0"/>
                <w:sz w:val="24"/>
                <w:szCs w:val="24"/>
              </w:rPr>
              <w:t>——</w:t>
            </w:r>
            <w:r w:rsidRPr="004B10B4">
              <w:rPr>
                <w:rFonts w:ascii="宋体" w:hAnsi="宋体" w:cs="宋体" w:hint="eastAsia"/>
                <w:kern w:val="0"/>
                <w:sz w:val="24"/>
                <w:szCs w:val="24"/>
              </w:rPr>
              <w:t>以《思想道德修养与法律基础》课为例</w:t>
            </w:r>
          </w:p>
        </w:tc>
        <w:tc>
          <w:tcPr>
            <w:tcW w:w="1276" w:type="dxa"/>
            <w:tcBorders>
              <w:top w:val="nil"/>
              <w:left w:val="nil"/>
              <w:bottom w:val="single" w:sz="4" w:space="0" w:color="auto"/>
              <w:right w:val="single" w:sz="4" w:space="0" w:color="auto"/>
            </w:tcBorders>
            <w:vAlign w:val="center"/>
          </w:tcPr>
          <w:p w:rsidR="00CF4E33" w:rsidRPr="004B10B4" w:rsidRDefault="00CF4E33" w:rsidP="001C0016">
            <w:pPr>
              <w:widowControl/>
              <w:rPr>
                <w:rFonts w:ascii="宋体" w:cs="宋体"/>
                <w:kern w:val="0"/>
                <w:sz w:val="24"/>
                <w:szCs w:val="24"/>
              </w:rPr>
            </w:pPr>
            <w:r w:rsidRPr="004B10B4">
              <w:rPr>
                <w:rFonts w:ascii="宋体" w:hAnsi="宋体" w:cs="宋体" w:hint="eastAsia"/>
                <w:kern w:val="0"/>
                <w:sz w:val="24"/>
                <w:szCs w:val="24"/>
              </w:rPr>
              <w:t>一般项目</w:t>
            </w:r>
          </w:p>
        </w:tc>
        <w:tc>
          <w:tcPr>
            <w:tcW w:w="992" w:type="dxa"/>
            <w:tcBorders>
              <w:top w:val="nil"/>
              <w:left w:val="nil"/>
              <w:bottom w:val="single" w:sz="4" w:space="0" w:color="auto"/>
              <w:right w:val="single" w:sz="4" w:space="0" w:color="auto"/>
            </w:tcBorders>
            <w:vAlign w:val="center"/>
          </w:tcPr>
          <w:p w:rsidR="00CF4E33" w:rsidRPr="004B10B4" w:rsidRDefault="00CF4E33" w:rsidP="001C0016">
            <w:pPr>
              <w:widowControl/>
              <w:rPr>
                <w:rFonts w:ascii="宋体" w:cs="宋体"/>
                <w:kern w:val="0"/>
                <w:sz w:val="24"/>
                <w:szCs w:val="24"/>
              </w:rPr>
            </w:pPr>
            <w:r w:rsidRPr="004B10B4">
              <w:rPr>
                <w:rFonts w:ascii="宋体" w:hAnsi="宋体" w:cs="宋体" w:hint="eastAsia"/>
                <w:kern w:val="0"/>
                <w:sz w:val="24"/>
                <w:szCs w:val="24"/>
              </w:rPr>
              <w:t>优秀</w:t>
            </w:r>
          </w:p>
        </w:tc>
      </w:tr>
      <w:tr w:rsidR="00CF4E33" w:rsidRPr="004B10B4">
        <w:trPr>
          <w:trHeight w:val="285"/>
        </w:trPr>
        <w:tc>
          <w:tcPr>
            <w:tcW w:w="534" w:type="dxa"/>
            <w:tcBorders>
              <w:top w:val="nil"/>
              <w:left w:val="single" w:sz="4" w:space="0" w:color="auto"/>
              <w:bottom w:val="single" w:sz="4" w:space="0" w:color="auto"/>
              <w:right w:val="single" w:sz="4" w:space="0" w:color="auto"/>
            </w:tcBorders>
            <w:noWrap/>
            <w:vAlign w:val="bottom"/>
          </w:tcPr>
          <w:p w:rsidR="00CF4E33" w:rsidRPr="004B10B4" w:rsidRDefault="00CF4E33" w:rsidP="001C0016">
            <w:pPr>
              <w:widowControl/>
              <w:jc w:val="right"/>
              <w:rPr>
                <w:rFonts w:ascii="宋体" w:hAnsi="宋体" w:cs="宋体"/>
                <w:kern w:val="0"/>
                <w:sz w:val="24"/>
                <w:szCs w:val="24"/>
              </w:rPr>
            </w:pPr>
            <w:r w:rsidRPr="004B10B4">
              <w:rPr>
                <w:rFonts w:ascii="宋体" w:hAnsi="宋体" w:cs="宋体"/>
                <w:kern w:val="0"/>
                <w:sz w:val="24"/>
                <w:szCs w:val="24"/>
              </w:rPr>
              <w:t>16</w:t>
            </w:r>
          </w:p>
        </w:tc>
        <w:tc>
          <w:tcPr>
            <w:tcW w:w="1111" w:type="dxa"/>
            <w:tcBorders>
              <w:top w:val="nil"/>
              <w:left w:val="nil"/>
              <w:bottom w:val="single" w:sz="4" w:space="0" w:color="auto"/>
              <w:right w:val="single" w:sz="4" w:space="0" w:color="auto"/>
            </w:tcBorders>
            <w:noWrap/>
            <w:vAlign w:val="bottom"/>
          </w:tcPr>
          <w:p w:rsidR="00CF4E33" w:rsidRPr="004B10B4" w:rsidRDefault="00CF4E33" w:rsidP="001C0016">
            <w:pPr>
              <w:jc w:val="left"/>
              <w:rPr>
                <w:rFonts w:ascii="宋体" w:cs="宋体"/>
                <w:sz w:val="24"/>
                <w:szCs w:val="24"/>
              </w:rPr>
            </w:pPr>
            <w:r w:rsidRPr="004B10B4">
              <w:t>2016jg032</w:t>
            </w:r>
          </w:p>
        </w:tc>
        <w:tc>
          <w:tcPr>
            <w:tcW w:w="1015" w:type="dxa"/>
            <w:tcBorders>
              <w:top w:val="nil"/>
              <w:left w:val="nil"/>
              <w:bottom w:val="single" w:sz="4" w:space="0" w:color="auto"/>
              <w:right w:val="single" w:sz="4" w:space="0" w:color="auto"/>
            </w:tcBorders>
            <w:vAlign w:val="bottom"/>
          </w:tcPr>
          <w:p w:rsidR="00CF4E33" w:rsidRPr="004B10B4" w:rsidRDefault="00CF4E33" w:rsidP="001C0016">
            <w:pPr>
              <w:widowControl/>
              <w:rPr>
                <w:rFonts w:ascii="宋体" w:cs="宋体"/>
                <w:color w:val="000000"/>
                <w:kern w:val="0"/>
                <w:sz w:val="24"/>
                <w:szCs w:val="24"/>
              </w:rPr>
            </w:pPr>
            <w:r w:rsidRPr="004B10B4">
              <w:rPr>
                <w:rFonts w:ascii="宋体" w:hAnsi="宋体" w:cs="宋体" w:hint="eastAsia"/>
                <w:color w:val="000000"/>
                <w:kern w:val="0"/>
                <w:sz w:val="24"/>
                <w:szCs w:val="24"/>
              </w:rPr>
              <w:t>陈秋生</w:t>
            </w:r>
          </w:p>
        </w:tc>
        <w:tc>
          <w:tcPr>
            <w:tcW w:w="4819" w:type="dxa"/>
            <w:tcBorders>
              <w:top w:val="nil"/>
              <w:left w:val="nil"/>
              <w:bottom w:val="single" w:sz="4" w:space="0" w:color="auto"/>
              <w:right w:val="single" w:sz="4" w:space="0" w:color="auto"/>
            </w:tcBorders>
            <w:vAlign w:val="bottom"/>
          </w:tcPr>
          <w:p w:rsidR="00CF4E33" w:rsidRPr="004B10B4" w:rsidRDefault="00CF4E33" w:rsidP="001C0016">
            <w:pPr>
              <w:widowControl/>
              <w:jc w:val="left"/>
              <w:rPr>
                <w:rFonts w:ascii="宋体" w:cs="宋体"/>
                <w:kern w:val="0"/>
                <w:sz w:val="24"/>
                <w:szCs w:val="24"/>
              </w:rPr>
            </w:pPr>
            <w:r w:rsidRPr="004B10B4">
              <w:rPr>
                <w:rFonts w:ascii="宋体" w:hAnsi="宋体" w:cs="宋体" w:hint="eastAsia"/>
                <w:kern w:val="0"/>
                <w:sz w:val="24"/>
                <w:szCs w:val="24"/>
              </w:rPr>
              <w:t>试论高职院校创业教育模式的构建</w:t>
            </w:r>
          </w:p>
        </w:tc>
        <w:tc>
          <w:tcPr>
            <w:tcW w:w="1276" w:type="dxa"/>
            <w:tcBorders>
              <w:top w:val="nil"/>
              <w:left w:val="nil"/>
              <w:bottom w:val="single" w:sz="4" w:space="0" w:color="auto"/>
              <w:right w:val="single" w:sz="4" w:space="0" w:color="auto"/>
            </w:tcBorders>
            <w:vAlign w:val="center"/>
          </w:tcPr>
          <w:p w:rsidR="00CF4E33" w:rsidRPr="004B10B4" w:rsidRDefault="00CF4E33" w:rsidP="001C0016">
            <w:pPr>
              <w:widowControl/>
              <w:rPr>
                <w:rFonts w:ascii="宋体" w:cs="宋体"/>
                <w:kern w:val="0"/>
                <w:sz w:val="24"/>
                <w:szCs w:val="24"/>
              </w:rPr>
            </w:pPr>
            <w:r w:rsidRPr="004B10B4">
              <w:rPr>
                <w:rFonts w:ascii="宋体" w:hAnsi="宋体" w:cs="宋体" w:hint="eastAsia"/>
                <w:kern w:val="0"/>
                <w:sz w:val="24"/>
                <w:szCs w:val="24"/>
              </w:rPr>
              <w:t>一般项目</w:t>
            </w:r>
          </w:p>
        </w:tc>
        <w:tc>
          <w:tcPr>
            <w:tcW w:w="992" w:type="dxa"/>
            <w:tcBorders>
              <w:top w:val="nil"/>
              <w:left w:val="nil"/>
              <w:bottom w:val="single" w:sz="4" w:space="0" w:color="auto"/>
              <w:right w:val="single" w:sz="4" w:space="0" w:color="auto"/>
            </w:tcBorders>
            <w:vAlign w:val="center"/>
          </w:tcPr>
          <w:p w:rsidR="00CF4E33" w:rsidRPr="004B10B4" w:rsidRDefault="00CF4E33" w:rsidP="001C0016">
            <w:pPr>
              <w:widowControl/>
              <w:rPr>
                <w:rFonts w:ascii="宋体" w:cs="宋体"/>
                <w:kern w:val="0"/>
                <w:sz w:val="24"/>
                <w:szCs w:val="24"/>
              </w:rPr>
            </w:pPr>
            <w:r w:rsidRPr="004B10B4">
              <w:rPr>
                <w:rFonts w:ascii="宋体" w:hAnsi="宋体" w:cs="宋体" w:hint="eastAsia"/>
                <w:kern w:val="0"/>
                <w:sz w:val="24"/>
                <w:szCs w:val="24"/>
              </w:rPr>
              <w:t>合格</w:t>
            </w:r>
          </w:p>
        </w:tc>
      </w:tr>
      <w:tr w:rsidR="00CF4E33" w:rsidRPr="004B10B4">
        <w:trPr>
          <w:trHeight w:val="285"/>
        </w:trPr>
        <w:tc>
          <w:tcPr>
            <w:tcW w:w="534" w:type="dxa"/>
            <w:tcBorders>
              <w:top w:val="nil"/>
              <w:left w:val="single" w:sz="4" w:space="0" w:color="auto"/>
              <w:bottom w:val="single" w:sz="4" w:space="0" w:color="auto"/>
              <w:right w:val="single" w:sz="4" w:space="0" w:color="auto"/>
            </w:tcBorders>
            <w:noWrap/>
            <w:vAlign w:val="bottom"/>
          </w:tcPr>
          <w:p w:rsidR="00CF4E33" w:rsidRPr="004B10B4" w:rsidRDefault="00CF4E33" w:rsidP="001C0016">
            <w:pPr>
              <w:widowControl/>
              <w:jc w:val="right"/>
              <w:rPr>
                <w:rFonts w:ascii="宋体" w:hAnsi="宋体" w:cs="宋体"/>
                <w:kern w:val="0"/>
                <w:sz w:val="24"/>
                <w:szCs w:val="24"/>
              </w:rPr>
            </w:pPr>
            <w:r w:rsidRPr="004B10B4">
              <w:rPr>
                <w:rFonts w:ascii="宋体" w:hAnsi="宋体" w:cs="宋体"/>
                <w:kern w:val="0"/>
                <w:sz w:val="24"/>
                <w:szCs w:val="24"/>
              </w:rPr>
              <w:t>17</w:t>
            </w:r>
          </w:p>
        </w:tc>
        <w:tc>
          <w:tcPr>
            <w:tcW w:w="1111" w:type="dxa"/>
            <w:tcBorders>
              <w:top w:val="nil"/>
              <w:left w:val="nil"/>
              <w:bottom w:val="single" w:sz="4" w:space="0" w:color="auto"/>
              <w:right w:val="single" w:sz="4" w:space="0" w:color="auto"/>
            </w:tcBorders>
            <w:noWrap/>
            <w:vAlign w:val="bottom"/>
          </w:tcPr>
          <w:p w:rsidR="00CF4E33" w:rsidRPr="004B10B4" w:rsidRDefault="00CF4E33" w:rsidP="001C0016">
            <w:pPr>
              <w:jc w:val="left"/>
              <w:rPr>
                <w:rFonts w:ascii="宋体" w:cs="宋体"/>
                <w:sz w:val="24"/>
                <w:szCs w:val="24"/>
              </w:rPr>
            </w:pPr>
            <w:r w:rsidRPr="004B10B4">
              <w:t>2016jg034</w:t>
            </w:r>
          </w:p>
        </w:tc>
        <w:tc>
          <w:tcPr>
            <w:tcW w:w="1015" w:type="dxa"/>
            <w:tcBorders>
              <w:top w:val="nil"/>
              <w:left w:val="nil"/>
              <w:bottom w:val="single" w:sz="4" w:space="0" w:color="auto"/>
              <w:right w:val="single" w:sz="4" w:space="0" w:color="auto"/>
            </w:tcBorders>
            <w:vAlign w:val="bottom"/>
          </w:tcPr>
          <w:p w:rsidR="00CF4E33" w:rsidRPr="004B10B4" w:rsidRDefault="00CF4E33" w:rsidP="001C0016">
            <w:pPr>
              <w:widowControl/>
              <w:rPr>
                <w:rFonts w:ascii="宋体" w:cs="宋体"/>
                <w:color w:val="000000"/>
                <w:kern w:val="0"/>
                <w:sz w:val="24"/>
                <w:szCs w:val="24"/>
              </w:rPr>
            </w:pPr>
            <w:r w:rsidRPr="004B10B4">
              <w:rPr>
                <w:rFonts w:ascii="宋体" w:hAnsi="宋体" w:cs="宋体" w:hint="eastAsia"/>
                <w:color w:val="000000"/>
                <w:kern w:val="0"/>
                <w:sz w:val="24"/>
                <w:szCs w:val="24"/>
              </w:rPr>
              <w:t>李春梅</w:t>
            </w:r>
          </w:p>
        </w:tc>
        <w:tc>
          <w:tcPr>
            <w:tcW w:w="4819" w:type="dxa"/>
            <w:tcBorders>
              <w:top w:val="nil"/>
              <w:left w:val="nil"/>
              <w:bottom w:val="single" w:sz="4" w:space="0" w:color="auto"/>
              <w:right w:val="single" w:sz="4" w:space="0" w:color="auto"/>
            </w:tcBorders>
            <w:vAlign w:val="bottom"/>
          </w:tcPr>
          <w:p w:rsidR="00CF4E33" w:rsidRPr="004B10B4" w:rsidRDefault="00CF4E33" w:rsidP="001C0016">
            <w:pPr>
              <w:widowControl/>
              <w:jc w:val="left"/>
              <w:rPr>
                <w:rFonts w:ascii="宋体" w:cs="宋体"/>
                <w:kern w:val="0"/>
                <w:sz w:val="24"/>
                <w:szCs w:val="24"/>
              </w:rPr>
            </w:pPr>
            <w:r w:rsidRPr="004B10B4">
              <w:rPr>
                <w:rFonts w:ascii="宋体" w:hAnsi="宋体" w:cs="宋体" w:hint="eastAsia"/>
                <w:color w:val="000000"/>
                <w:kern w:val="0"/>
                <w:sz w:val="24"/>
                <w:szCs w:val="24"/>
              </w:rPr>
              <w:t>高职数学实验教学的研究</w:t>
            </w:r>
          </w:p>
        </w:tc>
        <w:tc>
          <w:tcPr>
            <w:tcW w:w="1276" w:type="dxa"/>
            <w:tcBorders>
              <w:top w:val="nil"/>
              <w:left w:val="nil"/>
              <w:bottom w:val="single" w:sz="4" w:space="0" w:color="auto"/>
              <w:right w:val="single" w:sz="4" w:space="0" w:color="auto"/>
            </w:tcBorders>
            <w:vAlign w:val="center"/>
          </w:tcPr>
          <w:p w:rsidR="00CF4E33" w:rsidRPr="004B10B4" w:rsidRDefault="00CF4E33" w:rsidP="001C0016">
            <w:pPr>
              <w:widowControl/>
              <w:rPr>
                <w:rFonts w:ascii="宋体" w:cs="宋体"/>
                <w:color w:val="000000"/>
                <w:kern w:val="0"/>
                <w:sz w:val="24"/>
                <w:szCs w:val="24"/>
              </w:rPr>
            </w:pPr>
            <w:r w:rsidRPr="004B10B4">
              <w:rPr>
                <w:rFonts w:ascii="宋体" w:hAnsi="宋体" w:cs="宋体" w:hint="eastAsia"/>
                <w:kern w:val="0"/>
                <w:sz w:val="24"/>
                <w:szCs w:val="24"/>
              </w:rPr>
              <w:t>一般项目</w:t>
            </w:r>
          </w:p>
        </w:tc>
        <w:tc>
          <w:tcPr>
            <w:tcW w:w="992" w:type="dxa"/>
            <w:tcBorders>
              <w:top w:val="nil"/>
              <w:left w:val="nil"/>
              <w:bottom w:val="single" w:sz="4" w:space="0" w:color="auto"/>
              <w:right w:val="single" w:sz="4" w:space="0" w:color="auto"/>
            </w:tcBorders>
            <w:vAlign w:val="center"/>
          </w:tcPr>
          <w:p w:rsidR="00CF4E33" w:rsidRPr="004B10B4" w:rsidRDefault="00CF4E33" w:rsidP="001C0016">
            <w:pPr>
              <w:widowControl/>
              <w:rPr>
                <w:rFonts w:ascii="宋体" w:cs="宋体"/>
                <w:kern w:val="0"/>
                <w:sz w:val="24"/>
                <w:szCs w:val="24"/>
              </w:rPr>
            </w:pPr>
            <w:r w:rsidRPr="004B10B4">
              <w:rPr>
                <w:rFonts w:ascii="宋体" w:hAnsi="宋体" w:cs="宋体" w:hint="eastAsia"/>
                <w:kern w:val="0"/>
                <w:sz w:val="24"/>
                <w:szCs w:val="24"/>
              </w:rPr>
              <w:t>合格</w:t>
            </w:r>
          </w:p>
        </w:tc>
      </w:tr>
      <w:tr w:rsidR="00CF4E33" w:rsidRPr="004B10B4">
        <w:trPr>
          <w:trHeight w:val="570"/>
        </w:trPr>
        <w:tc>
          <w:tcPr>
            <w:tcW w:w="534" w:type="dxa"/>
            <w:tcBorders>
              <w:top w:val="nil"/>
              <w:left w:val="single" w:sz="4" w:space="0" w:color="auto"/>
              <w:bottom w:val="single" w:sz="4" w:space="0" w:color="auto"/>
              <w:right w:val="single" w:sz="4" w:space="0" w:color="auto"/>
            </w:tcBorders>
            <w:noWrap/>
            <w:vAlign w:val="bottom"/>
          </w:tcPr>
          <w:p w:rsidR="00CF4E33" w:rsidRPr="004B10B4" w:rsidRDefault="00CF4E33" w:rsidP="001C0016">
            <w:pPr>
              <w:widowControl/>
              <w:jc w:val="right"/>
              <w:rPr>
                <w:rFonts w:ascii="宋体" w:hAnsi="宋体" w:cs="宋体"/>
                <w:kern w:val="0"/>
                <w:sz w:val="24"/>
                <w:szCs w:val="24"/>
              </w:rPr>
            </w:pPr>
            <w:r w:rsidRPr="004B10B4">
              <w:rPr>
                <w:rFonts w:ascii="宋体" w:hAnsi="宋体" w:cs="宋体"/>
                <w:kern w:val="0"/>
                <w:sz w:val="24"/>
                <w:szCs w:val="24"/>
              </w:rPr>
              <w:t>18</w:t>
            </w:r>
          </w:p>
        </w:tc>
        <w:tc>
          <w:tcPr>
            <w:tcW w:w="1111" w:type="dxa"/>
            <w:tcBorders>
              <w:top w:val="nil"/>
              <w:left w:val="nil"/>
              <w:bottom w:val="single" w:sz="4" w:space="0" w:color="auto"/>
              <w:right w:val="single" w:sz="4" w:space="0" w:color="auto"/>
            </w:tcBorders>
            <w:noWrap/>
            <w:vAlign w:val="bottom"/>
          </w:tcPr>
          <w:p w:rsidR="00CF4E33" w:rsidRPr="004B10B4" w:rsidRDefault="00CF4E33" w:rsidP="001C0016">
            <w:pPr>
              <w:jc w:val="left"/>
              <w:rPr>
                <w:rFonts w:ascii="宋体" w:cs="宋体"/>
                <w:sz w:val="24"/>
                <w:szCs w:val="24"/>
              </w:rPr>
            </w:pPr>
            <w:r w:rsidRPr="004B10B4">
              <w:t>2016jg035</w:t>
            </w:r>
          </w:p>
        </w:tc>
        <w:tc>
          <w:tcPr>
            <w:tcW w:w="1015" w:type="dxa"/>
            <w:tcBorders>
              <w:top w:val="nil"/>
              <w:left w:val="nil"/>
              <w:bottom w:val="single" w:sz="4" w:space="0" w:color="auto"/>
              <w:right w:val="single" w:sz="4" w:space="0" w:color="auto"/>
            </w:tcBorders>
            <w:vAlign w:val="bottom"/>
          </w:tcPr>
          <w:p w:rsidR="00CF4E33" w:rsidRPr="004B10B4" w:rsidRDefault="00CF4E33" w:rsidP="001C0016">
            <w:pPr>
              <w:widowControl/>
              <w:rPr>
                <w:rFonts w:ascii="宋体" w:cs="宋体"/>
                <w:color w:val="000000"/>
                <w:kern w:val="0"/>
                <w:sz w:val="24"/>
                <w:szCs w:val="24"/>
              </w:rPr>
            </w:pPr>
            <w:r w:rsidRPr="004B10B4">
              <w:rPr>
                <w:rFonts w:ascii="宋体" w:hAnsi="宋体" w:cs="宋体" w:hint="eastAsia"/>
                <w:color w:val="000000"/>
                <w:kern w:val="0"/>
                <w:sz w:val="24"/>
                <w:szCs w:val="24"/>
              </w:rPr>
              <w:t>茹永梅</w:t>
            </w:r>
          </w:p>
        </w:tc>
        <w:tc>
          <w:tcPr>
            <w:tcW w:w="4819" w:type="dxa"/>
            <w:tcBorders>
              <w:top w:val="nil"/>
              <w:left w:val="nil"/>
              <w:bottom w:val="single" w:sz="4" w:space="0" w:color="auto"/>
              <w:right w:val="single" w:sz="4" w:space="0" w:color="auto"/>
            </w:tcBorders>
            <w:vAlign w:val="bottom"/>
          </w:tcPr>
          <w:p w:rsidR="00CF4E33" w:rsidRPr="004B10B4" w:rsidRDefault="00CF4E33" w:rsidP="001C0016">
            <w:pPr>
              <w:widowControl/>
              <w:jc w:val="left"/>
              <w:rPr>
                <w:rFonts w:ascii="宋体" w:cs="宋体"/>
                <w:kern w:val="0"/>
                <w:sz w:val="24"/>
                <w:szCs w:val="24"/>
              </w:rPr>
            </w:pPr>
            <w:r w:rsidRPr="004B10B4">
              <w:rPr>
                <w:rFonts w:ascii="宋体" w:hAnsi="宋体" w:cs="宋体" w:hint="eastAsia"/>
                <w:kern w:val="0"/>
                <w:sz w:val="24"/>
                <w:szCs w:val="24"/>
              </w:rPr>
              <w:t>基于</w:t>
            </w:r>
            <w:r w:rsidRPr="004B10B4">
              <w:rPr>
                <w:kern w:val="0"/>
                <w:sz w:val="24"/>
                <w:szCs w:val="24"/>
              </w:rPr>
              <w:t>QQ</w:t>
            </w:r>
            <w:r w:rsidRPr="004B10B4">
              <w:rPr>
                <w:rFonts w:ascii="宋体" w:hAnsi="宋体" w:cs="宋体" w:hint="eastAsia"/>
                <w:kern w:val="0"/>
                <w:sz w:val="24"/>
                <w:szCs w:val="24"/>
              </w:rPr>
              <w:t>网络平台的经济数学课程导学实践</w:t>
            </w:r>
          </w:p>
        </w:tc>
        <w:tc>
          <w:tcPr>
            <w:tcW w:w="1276" w:type="dxa"/>
            <w:tcBorders>
              <w:top w:val="nil"/>
              <w:left w:val="nil"/>
              <w:bottom w:val="single" w:sz="4" w:space="0" w:color="auto"/>
              <w:right w:val="single" w:sz="4" w:space="0" w:color="auto"/>
            </w:tcBorders>
            <w:vAlign w:val="center"/>
          </w:tcPr>
          <w:p w:rsidR="00CF4E33" w:rsidRPr="004B10B4" w:rsidRDefault="00CF4E33" w:rsidP="001C0016">
            <w:pPr>
              <w:widowControl/>
              <w:rPr>
                <w:rFonts w:ascii="宋体" w:cs="宋体"/>
                <w:kern w:val="0"/>
                <w:sz w:val="24"/>
                <w:szCs w:val="24"/>
              </w:rPr>
            </w:pPr>
            <w:r w:rsidRPr="004B10B4">
              <w:rPr>
                <w:rFonts w:ascii="宋体" w:hAnsi="宋体" w:cs="宋体" w:hint="eastAsia"/>
                <w:kern w:val="0"/>
                <w:sz w:val="24"/>
                <w:szCs w:val="24"/>
              </w:rPr>
              <w:t>一般项目</w:t>
            </w:r>
          </w:p>
        </w:tc>
        <w:tc>
          <w:tcPr>
            <w:tcW w:w="992" w:type="dxa"/>
            <w:tcBorders>
              <w:top w:val="nil"/>
              <w:left w:val="nil"/>
              <w:bottom w:val="single" w:sz="4" w:space="0" w:color="auto"/>
              <w:right w:val="single" w:sz="4" w:space="0" w:color="auto"/>
            </w:tcBorders>
            <w:vAlign w:val="bottom"/>
          </w:tcPr>
          <w:p w:rsidR="00CF4E33" w:rsidRPr="004B10B4" w:rsidRDefault="00CF4E33" w:rsidP="001C0016">
            <w:pPr>
              <w:widowControl/>
              <w:jc w:val="left"/>
              <w:rPr>
                <w:rFonts w:ascii="宋体" w:cs="宋体"/>
                <w:kern w:val="0"/>
              </w:rPr>
            </w:pPr>
            <w:r w:rsidRPr="004B10B4">
              <w:rPr>
                <w:rFonts w:ascii="宋体" w:hAnsi="宋体" w:cs="宋体" w:hint="eastAsia"/>
                <w:kern w:val="0"/>
              </w:rPr>
              <w:t>优秀</w:t>
            </w:r>
          </w:p>
        </w:tc>
      </w:tr>
    </w:tbl>
    <w:p w:rsidR="00CF4E33" w:rsidRPr="00BC15CF" w:rsidRDefault="00CF4E33">
      <w:pPr>
        <w:rPr>
          <w:rFonts w:ascii="仿宋" w:eastAsia="仿宋" w:hAnsi="仿宋" w:cs="Times New Roman"/>
          <w:sz w:val="28"/>
          <w:szCs w:val="28"/>
        </w:rPr>
      </w:pPr>
    </w:p>
    <w:sectPr w:rsidR="00CF4E33" w:rsidRPr="00BC15CF" w:rsidSect="00933C5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F4E33" w:rsidRDefault="00CF4E33" w:rsidP="00BD4F99">
      <w:pPr>
        <w:rPr>
          <w:rFonts w:cs="Times New Roman"/>
        </w:rPr>
      </w:pPr>
      <w:r>
        <w:rPr>
          <w:rFonts w:cs="Times New Roman"/>
        </w:rPr>
        <w:separator/>
      </w:r>
    </w:p>
  </w:endnote>
  <w:endnote w:type="continuationSeparator" w:id="0">
    <w:p w:rsidR="00CF4E33" w:rsidRDefault="00CF4E33" w:rsidP="00BD4F99">
      <w:pPr>
        <w:rPr>
          <w:rFonts w:cs="Times New Roman"/>
        </w:rPr>
      </w:pPr>
      <w:r>
        <w:rPr>
          <w:rFonts w:cs="Times New Roman"/>
        </w:rP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F4E33" w:rsidRDefault="00CF4E33" w:rsidP="00BD4F99">
      <w:pPr>
        <w:rPr>
          <w:rFonts w:cs="Times New Roman"/>
        </w:rPr>
      </w:pPr>
      <w:r>
        <w:rPr>
          <w:rFonts w:cs="Times New Roman"/>
        </w:rPr>
        <w:separator/>
      </w:r>
    </w:p>
  </w:footnote>
  <w:footnote w:type="continuationSeparator" w:id="0">
    <w:p w:rsidR="00CF4E33" w:rsidRDefault="00CF4E33" w:rsidP="00BD4F99">
      <w:pPr>
        <w:rPr>
          <w:rFonts w:cs="Times New Roman"/>
        </w:rPr>
      </w:pPr>
      <w:r>
        <w:rPr>
          <w:rFonts w:cs="Times New Roman"/>
        </w:rP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BD4F99"/>
    <w:rsid w:val="000D78AB"/>
    <w:rsid w:val="001B31A5"/>
    <w:rsid w:val="001C0016"/>
    <w:rsid w:val="002B7BF4"/>
    <w:rsid w:val="003F2E99"/>
    <w:rsid w:val="003F79D2"/>
    <w:rsid w:val="00422AFD"/>
    <w:rsid w:val="004B10B4"/>
    <w:rsid w:val="00550694"/>
    <w:rsid w:val="00553A7B"/>
    <w:rsid w:val="006D7B69"/>
    <w:rsid w:val="00775BE2"/>
    <w:rsid w:val="00867A9D"/>
    <w:rsid w:val="00933C51"/>
    <w:rsid w:val="00AC764B"/>
    <w:rsid w:val="00BC15CF"/>
    <w:rsid w:val="00BD4F99"/>
    <w:rsid w:val="00C55068"/>
    <w:rsid w:val="00CF4E33"/>
    <w:rsid w:val="00D54898"/>
    <w:rsid w:val="00D765F8"/>
    <w:rsid w:val="00DA20B0"/>
    <w:rsid w:val="00E90F07"/>
    <w:rsid w:val="00EC747E"/>
    <w:rsid w:val="00F94664"/>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33C51"/>
    <w:pPr>
      <w:widowControl w:val="0"/>
      <w:jc w:val="both"/>
    </w:pPr>
    <w:rPr>
      <w:rFonts w:cs="Calibri"/>
      <w:szCs w:val="21"/>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rsid w:val="00BD4F99"/>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BD4F99"/>
    <w:rPr>
      <w:sz w:val="18"/>
      <w:szCs w:val="18"/>
    </w:rPr>
  </w:style>
  <w:style w:type="paragraph" w:styleId="Footer">
    <w:name w:val="footer"/>
    <w:basedOn w:val="Normal"/>
    <w:link w:val="FooterChar"/>
    <w:uiPriority w:val="99"/>
    <w:semiHidden/>
    <w:rsid w:val="00BD4F99"/>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BD4F99"/>
    <w:rPr>
      <w:sz w:val="18"/>
      <w:szCs w:val="18"/>
    </w:rPr>
  </w:style>
  <w:style w:type="paragraph" w:styleId="NormalWeb">
    <w:name w:val="Normal (Web)"/>
    <w:basedOn w:val="Normal"/>
    <w:uiPriority w:val="99"/>
    <w:rsid w:val="00BD4F99"/>
    <w:pPr>
      <w:widowControl/>
      <w:jc w:val="left"/>
    </w:pPr>
    <w:rPr>
      <w:rFonts w:ascii="宋体" w:hAnsi="宋体" w:cs="宋体"/>
      <w:kern w:val="0"/>
      <w:sz w:val="24"/>
      <w:szCs w:val="24"/>
    </w:rPr>
  </w:style>
  <w:style w:type="character" w:styleId="Strong">
    <w:name w:val="Strong"/>
    <w:basedOn w:val="DefaultParagraphFont"/>
    <w:uiPriority w:val="99"/>
    <w:qFormat/>
    <w:rsid w:val="00BD4F99"/>
    <w:rPr>
      <w:b/>
      <w:bCs/>
    </w:rPr>
  </w:style>
</w:styles>
</file>

<file path=word/webSettings.xml><?xml version="1.0" encoding="utf-8"?>
<w:webSettings xmlns:r="http://schemas.openxmlformats.org/officeDocument/2006/relationships" xmlns:w="http://schemas.openxmlformats.org/wordprocessingml/2006/main">
  <w:divs>
    <w:div w:id="1088577119">
      <w:marLeft w:val="0"/>
      <w:marRight w:val="0"/>
      <w:marTop w:val="0"/>
      <w:marBottom w:val="0"/>
      <w:divBdr>
        <w:top w:val="none" w:sz="0" w:space="0" w:color="auto"/>
        <w:left w:val="none" w:sz="0" w:space="0" w:color="auto"/>
        <w:bottom w:val="none" w:sz="0" w:space="0" w:color="auto"/>
        <w:right w:val="none" w:sz="0" w:space="0" w:color="auto"/>
      </w:divBdr>
      <w:divsChild>
        <w:div w:id="1088577122">
          <w:marLeft w:val="0"/>
          <w:marRight w:val="0"/>
          <w:marTop w:val="0"/>
          <w:marBottom w:val="0"/>
          <w:divBdr>
            <w:top w:val="none" w:sz="0" w:space="0" w:color="auto"/>
            <w:left w:val="none" w:sz="0" w:space="0" w:color="auto"/>
            <w:bottom w:val="none" w:sz="0" w:space="0" w:color="auto"/>
            <w:right w:val="none" w:sz="0" w:space="0" w:color="auto"/>
          </w:divBdr>
          <w:divsChild>
            <w:div w:id="1088577118">
              <w:marLeft w:val="0"/>
              <w:marRight w:val="0"/>
              <w:marTop w:val="0"/>
              <w:marBottom w:val="0"/>
              <w:divBdr>
                <w:top w:val="none" w:sz="0" w:space="0" w:color="auto"/>
                <w:left w:val="none" w:sz="0" w:space="0" w:color="auto"/>
                <w:bottom w:val="none" w:sz="0" w:space="0" w:color="auto"/>
                <w:right w:val="none" w:sz="0" w:space="0" w:color="auto"/>
              </w:divBdr>
              <w:divsChild>
                <w:div w:id="1088577126">
                  <w:marLeft w:val="45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8577124">
      <w:marLeft w:val="0"/>
      <w:marRight w:val="0"/>
      <w:marTop w:val="0"/>
      <w:marBottom w:val="0"/>
      <w:divBdr>
        <w:top w:val="none" w:sz="0" w:space="0" w:color="auto"/>
        <w:left w:val="none" w:sz="0" w:space="0" w:color="auto"/>
        <w:bottom w:val="none" w:sz="0" w:space="0" w:color="auto"/>
        <w:right w:val="none" w:sz="0" w:space="0" w:color="auto"/>
      </w:divBdr>
      <w:divsChild>
        <w:div w:id="1088577123">
          <w:marLeft w:val="0"/>
          <w:marRight w:val="0"/>
          <w:marTop w:val="0"/>
          <w:marBottom w:val="0"/>
          <w:divBdr>
            <w:top w:val="none" w:sz="0" w:space="0" w:color="auto"/>
            <w:left w:val="none" w:sz="0" w:space="0" w:color="auto"/>
            <w:bottom w:val="none" w:sz="0" w:space="0" w:color="auto"/>
            <w:right w:val="none" w:sz="0" w:space="0" w:color="auto"/>
          </w:divBdr>
          <w:divsChild>
            <w:div w:id="1088577120">
              <w:marLeft w:val="0"/>
              <w:marRight w:val="0"/>
              <w:marTop w:val="0"/>
              <w:marBottom w:val="0"/>
              <w:divBdr>
                <w:top w:val="none" w:sz="0" w:space="0" w:color="auto"/>
                <w:left w:val="none" w:sz="0" w:space="0" w:color="auto"/>
                <w:bottom w:val="none" w:sz="0" w:space="0" w:color="auto"/>
                <w:right w:val="none" w:sz="0" w:space="0" w:color="auto"/>
              </w:divBdr>
              <w:divsChild>
                <w:div w:id="1088577121">
                  <w:marLeft w:val="0"/>
                  <w:marRight w:val="0"/>
                  <w:marTop w:val="0"/>
                  <w:marBottom w:val="0"/>
                  <w:divBdr>
                    <w:top w:val="none" w:sz="0" w:space="0" w:color="auto"/>
                    <w:left w:val="none" w:sz="0" w:space="0" w:color="auto"/>
                    <w:bottom w:val="none" w:sz="0" w:space="0" w:color="auto"/>
                    <w:right w:val="none" w:sz="0" w:space="0" w:color="auto"/>
                  </w:divBdr>
                  <w:divsChild>
                    <w:div w:id="1088577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224</TotalTime>
  <Pages>1</Pages>
  <Words>153</Words>
  <Characters>877</Characters>
  <Application>Microsoft Office Outlook</Application>
  <DocSecurity>0</DocSecurity>
  <Lines>0</Lines>
  <Paragraphs>0</Paragraphs>
  <ScaleCrop>false</ScaleCrop>
  <Company>microsoft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win</cp:lastModifiedBy>
  <cp:revision>20</cp:revision>
  <dcterms:created xsi:type="dcterms:W3CDTF">2017-11-22T03:03:00Z</dcterms:created>
  <dcterms:modified xsi:type="dcterms:W3CDTF">2017-11-22T07:07:00Z</dcterms:modified>
</cp:coreProperties>
</file>